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AB94" w14:textId="3C922FFB" w:rsidR="00EF22C3" w:rsidRPr="0018662B" w:rsidRDefault="00614F79" w:rsidP="00392513">
      <w:pPr>
        <w:pStyle w:val="Title"/>
      </w:pPr>
      <w:r w:rsidRPr="004E7642">
        <w:t>Sjabloon Meetplan</w:t>
      </w:r>
      <w:r w:rsidR="00392513" w:rsidRPr="004E7642">
        <w:t xml:space="preserve"> </w:t>
      </w:r>
      <w:r w:rsidR="00392513" w:rsidRPr="00392513">
        <w:t xml:space="preserve">voor het </w:t>
      </w:r>
      <w:r w:rsidR="00392513">
        <w:t xml:space="preserve">bepalen van emissies van huisvestingssystemen, staltechnieken en </w:t>
      </w:r>
      <w:r w:rsidR="00392513" w:rsidRPr="0018662B">
        <w:t>managementmaatregelen</w:t>
      </w:r>
      <w:r w:rsidRPr="0018662B">
        <w:t xml:space="preserve"> </w:t>
      </w:r>
      <w:r w:rsidR="00FC08BC" w:rsidRPr="0018662B">
        <w:t xml:space="preserve">volgens </w:t>
      </w:r>
      <w:r w:rsidR="00A2564E" w:rsidRPr="0018662B">
        <w:t>de Vlaamse meetrichtlijnen</w:t>
      </w:r>
    </w:p>
    <w:p w14:paraId="33CF955A" w14:textId="58C7E9D5" w:rsidR="00AF2F62" w:rsidRPr="0018662B" w:rsidRDefault="00AF2F62" w:rsidP="009654FC">
      <w:pPr>
        <w:pStyle w:val="Heading1"/>
      </w:pPr>
      <w:bookmarkStart w:id="0" w:name="_Toc222478189"/>
      <w:bookmarkStart w:id="1" w:name="_Toc229495238"/>
      <w:bookmarkStart w:id="2" w:name="_Toc231822162"/>
      <w:r w:rsidRPr="0018662B">
        <w:t>Meetrichtlijn</w:t>
      </w:r>
      <w:bookmarkEnd w:id="0"/>
      <w:bookmarkEnd w:id="1"/>
      <w:bookmarkEnd w:id="2"/>
    </w:p>
    <w:p w14:paraId="18D154A7" w14:textId="4F477F75" w:rsidR="00DD53A1" w:rsidRPr="0018662B" w:rsidRDefault="00031952" w:rsidP="00846144">
      <w:pPr>
        <w:jc w:val="both"/>
      </w:pPr>
      <w:r w:rsidRPr="0018662B">
        <w:t>Emissiemetingen dienen in principe te gebeuren conform de geldende Vlaamse meetrichtlijnen, die als leidraad dienen voor het opmaken van de in te dienen meetplannen en meetrapporten.</w:t>
      </w:r>
      <w:r w:rsidR="000A64F8" w:rsidRPr="0018662B">
        <w:rPr>
          <w:rFonts w:ascii="Lato" w:hAnsi="Lato"/>
          <w:color w:val="3B3B3B"/>
          <w:sz w:val="26"/>
          <w:szCs w:val="26"/>
          <w:shd w:val="clear" w:color="auto" w:fill="FFFFFF"/>
        </w:rPr>
        <w:t xml:space="preserve"> </w:t>
      </w:r>
      <w:r w:rsidR="00992698" w:rsidRPr="0018662B">
        <w:t xml:space="preserve">Dit sjabloon voor opmaak van een meetplan werd opgesteld aan de hand van de meest recente </w:t>
      </w:r>
      <w:r w:rsidR="009A7E3E" w:rsidRPr="0018662B">
        <w:t xml:space="preserve">versie van deze </w:t>
      </w:r>
      <w:r w:rsidR="00992698" w:rsidRPr="0018662B">
        <w:t>Vlaamse meetrichtlijnen.</w:t>
      </w:r>
      <w:r w:rsidR="00951A5A" w:rsidRPr="0018662B" w:rsidDel="008335AF">
        <w:t xml:space="preserve"> </w:t>
      </w:r>
    </w:p>
    <w:p w14:paraId="199751CF" w14:textId="2E887786" w:rsidR="00614F79" w:rsidRPr="0018662B" w:rsidRDefault="00C24711" w:rsidP="008853F3">
      <w:pPr>
        <w:pStyle w:val="Heading1"/>
        <w:tabs>
          <w:tab w:val="left" w:pos="5602"/>
        </w:tabs>
      </w:pPr>
      <w:bookmarkStart w:id="3" w:name="_Toc222478190"/>
      <w:bookmarkStart w:id="4" w:name="_Toc229495239"/>
      <w:bookmarkStart w:id="5" w:name="_Toc231822163"/>
      <w:r w:rsidRPr="0018662B">
        <w:t>Instructies</w:t>
      </w:r>
      <w:bookmarkEnd w:id="3"/>
      <w:bookmarkEnd w:id="4"/>
      <w:bookmarkEnd w:id="5"/>
      <w:r w:rsidR="008853F3">
        <w:tab/>
      </w:r>
    </w:p>
    <w:p w14:paraId="7BA9F351" w14:textId="0A2CCD85" w:rsidR="003A7FDF" w:rsidRPr="0018662B" w:rsidRDefault="003A7FDF" w:rsidP="003A7FDF">
      <w:r w:rsidRPr="0018662B">
        <w:t xml:space="preserve">Onderstaande tabel fungeert als leidraad voor het </w:t>
      </w:r>
      <w:r w:rsidR="00B913F0" w:rsidRPr="0018662B">
        <w:t xml:space="preserve">opmaken </w:t>
      </w:r>
      <w:r w:rsidRPr="0018662B">
        <w:t xml:space="preserve">van een meetplan. Elk invulveld dient te worden ingevuld op basis van de informatie vermeld in de tweede kolom </w:t>
      </w:r>
      <w:r w:rsidRPr="0018662B">
        <w:rPr>
          <w:b/>
          <w:bCs/>
        </w:rPr>
        <w:t>‘informatie welke dient aangeleverd te worden in het meetplan’</w:t>
      </w:r>
      <w:r w:rsidRPr="0018662B">
        <w:t>. In deze kolom wordt beknopt weergegeven welke concrete informatie in het betreffende veld moet worden opgenomen. Waar van toepassing wordt verwezen naar de overeenkomstige sectie uit de meetrichtlijnen, waarin een uitgebreide toelichting van de betreffende sectie is opgenomen.</w:t>
      </w:r>
    </w:p>
    <w:p w14:paraId="0A4A0B84" w14:textId="5D72A79D" w:rsidR="003A7FDF" w:rsidRPr="0018662B" w:rsidRDefault="003A7FDF" w:rsidP="003A7FDF">
      <w:r w:rsidRPr="0018662B">
        <w:t xml:space="preserve">In de derde kolom </w:t>
      </w:r>
      <w:r w:rsidRPr="0018662B">
        <w:rPr>
          <w:b/>
          <w:bCs/>
        </w:rPr>
        <w:t xml:space="preserve">‘Afwijking?’ </w:t>
      </w:r>
      <w:r w:rsidRPr="0018662B">
        <w:t xml:space="preserve">kan de indiener aangeven of het meetplan conform de meetrichtlijnen is opgesteld en of er al dan niet afwijkingen ten opzichte van deze richtlijnen voorkomen. Indien het meetplan een afwijking </w:t>
      </w:r>
      <w:r w:rsidR="00BD73BB" w:rsidRPr="0018662B">
        <w:t xml:space="preserve">ten opzichte </w:t>
      </w:r>
      <w:r w:rsidRPr="0018662B">
        <w:t xml:space="preserve">van de meetrichtlijnen </w:t>
      </w:r>
      <w:r w:rsidR="00BD73BB" w:rsidRPr="0018662B">
        <w:t>bevat</w:t>
      </w:r>
      <w:r w:rsidRPr="0018662B">
        <w:t xml:space="preserve">, dient deze </w:t>
      </w:r>
      <w:r w:rsidR="00BD73BB" w:rsidRPr="0018662B">
        <w:t xml:space="preserve">afwijking </w:t>
      </w:r>
      <w:r w:rsidRPr="0018662B">
        <w:t>duidelijk te worden aangegeven</w:t>
      </w:r>
      <w:r w:rsidR="00F140E8" w:rsidRPr="0018662B">
        <w:t xml:space="preserve"> door het aanvinken van de </w:t>
      </w:r>
      <w:proofErr w:type="spellStart"/>
      <w:r w:rsidR="00F140E8" w:rsidRPr="0018662B">
        <w:t>checkbox</w:t>
      </w:r>
      <w:proofErr w:type="spellEnd"/>
      <w:r w:rsidR="00F140E8" w:rsidRPr="0018662B">
        <w:t xml:space="preserve">  (</w:t>
      </w:r>
      <w:sdt>
        <w:sdtPr>
          <w:id w:val="1259404771"/>
          <w14:checkbox>
            <w14:checked w14:val="1"/>
            <w14:checkedState w14:val="2612" w14:font="MS Gothic"/>
            <w14:uncheckedState w14:val="2610" w14:font="MS Gothic"/>
          </w14:checkbox>
        </w:sdtPr>
        <w:sdtContent>
          <w:r w:rsidR="00F140E8" w:rsidRPr="0018662B">
            <w:rPr>
              <w:rFonts w:ascii="MS Gothic" w:eastAsia="MS Gothic" w:hAnsi="MS Gothic" w:hint="eastAsia"/>
            </w:rPr>
            <w:t>☒</w:t>
          </w:r>
        </w:sdtContent>
      </w:sdt>
      <w:r w:rsidRPr="0018662B">
        <w:t xml:space="preserve"> </w:t>
      </w:r>
      <w:r w:rsidR="00F140E8" w:rsidRPr="0018662B">
        <w:t xml:space="preserve">) </w:t>
      </w:r>
      <w:r w:rsidRPr="0018662B">
        <w:t>en</w:t>
      </w:r>
      <w:r w:rsidR="001324FC" w:rsidRPr="0018662B">
        <w:t xml:space="preserve"> dient een motivatie van deze afwijking</w:t>
      </w:r>
      <w:r w:rsidRPr="0018662B">
        <w:t xml:space="preserve"> </w:t>
      </w:r>
      <w:r w:rsidR="001324FC" w:rsidRPr="0018662B">
        <w:t xml:space="preserve">opgenomen te worden </w:t>
      </w:r>
      <w:r w:rsidR="00BD73BB" w:rsidRPr="0018662B">
        <w:t>in het invulveld van de betreffende sectie</w:t>
      </w:r>
      <w:r w:rsidRPr="0018662B">
        <w:t>.</w:t>
      </w:r>
    </w:p>
    <w:p w14:paraId="16931D75" w14:textId="55A88DD6" w:rsidR="00122EC5" w:rsidRPr="0018662B" w:rsidRDefault="003A7FDF" w:rsidP="003A7FDF">
      <w:r w:rsidRPr="0018662B">
        <w:t xml:space="preserve">Gelieve alle gevraagde informatie in te vullen in de daarvoor voorziene invulvelden. Aanvullende informatie, zoals afbeeldingen, foto’s, schema’s en illustraties, kan als </w:t>
      </w:r>
      <w:r w:rsidRPr="0018662B">
        <w:rPr>
          <w:b/>
          <w:bCs/>
        </w:rPr>
        <w:t>bijlage</w:t>
      </w:r>
      <w:r w:rsidRPr="0018662B">
        <w:t xml:space="preserve"> bij dit document worden toegevoegd. Indien bepaalde invulvelden ontbreken, kan bijkomende informatie eveneens als bijlage worden aangeleverd.</w:t>
      </w:r>
    </w:p>
    <w:p w14:paraId="482F7C6A" w14:textId="4F41D6B0" w:rsidR="00D72541" w:rsidRPr="0018662B" w:rsidRDefault="00D72541" w:rsidP="009654FC">
      <w:pPr>
        <w:pStyle w:val="Heading1"/>
      </w:pPr>
      <w:bookmarkStart w:id="6" w:name="_Toc222478191"/>
      <w:bookmarkStart w:id="7" w:name="_Toc229495240"/>
      <w:bookmarkStart w:id="8" w:name="_Toc231822164"/>
      <w:r w:rsidRPr="0018662B">
        <w:t xml:space="preserve">Tips voor een goed </w:t>
      </w:r>
      <w:r w:rsidR="00BB13CE" w:rsidRPr="0018662B">
        <w:t>opgesteld meetplan</w:t>
      </w:r>
      <w:bookmarkEnd w:id="6"/>
      <w:bookmarkEnd w:id="7"/>
      <w:bookmarkEnd w:id="8"/>
    </w:p>
    <w:p w14:paraId="71E926F8" w14:textId="57F5336E" w:rsidR="00B83811" w:rsidRPr="0018662B" w:rsidRDefault="00B83811" w:rsidP="00B83811">
      <w:pPr>
        <w:pStyle w:val="ListParagraph"/>
        <w:numPr>
          <w:ilvl w:val="0"/>
          <w:numId w:val="16"/>
        </w:numPr>
      </w:pPr>
      <w:r w:rsidRPr="0018662B">
        <w:t xml:space="preserve">Vul de invulvelden in op basis van </w:t>
      </w:r>
      <w:r w:rsidR="00BE466F" w:rsidRPr="0018662B">
        <w:t>alle</w:t>
      </w:r>
      <w:r w:rsidRPr="0018662B">
        <w:t xml:space="preserve"> </w:t>
      </w:r>
      <w:r w:rsidR="004F61E6" w:rsidRPr="0018662B">
        <w:t xml:space="preserve">informatie uit de meest recente versie van </w:t>
      </w:r>
      <w:r w:rsidRPr="0018662B">
        <w:t>de meetrichtlijnen. De kolom ‘informatie welke dient aangeleverd te worden in het meetplan’ bevat uitsluitend een beknopte samenvatting van de vereiste informatie</w:t>
      </w:r>
      <w:r w:rsidR="00BE466F" w:rsidRPr="0018662B">
        <w:t xml:space="preserve">. Het invullen van enkel de gegevens uit de samenvatting kan ervoor zorgen dat dit als onvoldoende </w:t>
      </w:r>
      <w:r w:rsidR="006A3165" w:rsidRPr="0018662B">
        <w:t>zal worden</w:t>
      </w:r>
      <w:r w:rsidR="00BE466F" w:rsidRPr="0018662B">
        <w:t xml:space="preserve"> beschouwd.</w:t>
      </w:r>
    </w:p>
    <w:p w14:paraId="1888F454" w14:textId="77777777" w:rsidR="00B83811" w:rsidRPr="0018662B" w:rsidRDefault="00B83811" w:rsidP="00B83811"/>
    <w:p w14:paraId="5911F449" w14:textId="346BD454" w:rsidR="00B83811" w:rsidRPr="0018662B" w:rsidRDefault="00B83811" w:rsidP="00B83811">
      <w:pPr>
        <w:pStyle w:val="ListParagraph"/>
        <w:numPr>
          <w:ilvl w:val="0"/>
          <w:numId w:val="16"/>
        </w:numPr>
      </w:pPr>
      <w:r w:rsidRPr="0018662B">
        <w:t>Wees zo volledig mogelijk: beschrijf alle stappen en zorg ervoor dat het meetplan duidelijk en logisch te volgen is, ook voor lezers die niet betrokken waren bij het opstellen.</w:t>
      </w:r>
    </w:p>
    <w:p w14:paraId="20D57016" w14:textId="77777777" w:rsidR="00B83811" w:rsidRPr="0018662B" w:rsidRDefault="00B83811" w:rsidP="00B83811"/>
    <w:p w14:paraId="3739AE1F" w14:textId="77777777" w:rsidR="00B83811" w:rsidRPr="0018662B" w:rsidRDefault="00B83811" w:rsidP="00B83811">
      <w:pPr>
        <w:pStyle w:val="ListParagraph"/>
        <w:numPr>
          <w:ilvl w:val="0"/>
          <w:numId w:val="16"/>
        </w:numPr>
      </w:pPr>
      <w:r w:rsidRPr="0018662B">
        <w:t>Controleer de inhoud van het meetplan aan de hand van zowel de meetrichtlijnen als de beknopte toelichting in de kolom ‘informatie welke dient aangeleverd te worden in het meetplan’.</w:t>
      </w:r>
    </w:p>
    <w:p w14:paraId="3AD9A298" w14:textId="77777777" w:rsidR="00B83811" w:rsidRPr="0018662B" w:rsidRDefault="00B83811" w:rsidP="00B83811"/>
    <w:p w14:paraId="4A3F780F" w14:textId="26208708" w:rsidR="00B83811" w:rsidRPr="0018662B" w:rsidRDefault="00B83811" w:rsidP="00B83811">
      <w:pPr>
        <w:pStyle w:val="ListParagraph"/>
        <w:numPr>
          <w:ilvl w:val="0"/>
          <w:numId w:val="16"/>
        </w:numPr>
      </w:pPr>
      <w:r w:rsidRPr="0018662B">
        <w:t xml:space="preserve">Indien informatie reeds eerder in het document werd opgenomen, kan </w:t>
      </w:r>
      <w:r w:rsidR="00FE79E2" w:rsidRPr="0018662B">
        <w:t xml:space="preserve">in het invulveld </w:t>
      </w:r>
      <w:r w:rsidRPr="0018662B">
        <w:t xml:space="preserve">worden verwezen </w:t>
      </w:r>
      <w:r w:rsidR="00FE79E2" w:rsidRPr="0018662B">
        <w:t>naar</w:t>
      </w:r>
      <w:r w:rsidRPr="0018662B">
        <w:t xml:space="preserve"> de betreffende paragraaf.</w:t>
      </w:r>
    </w:p>
    <w:p w14:paraId="7FEDC54A" w14:textId="77777777" w:rsidR="00B83811" w:rsidRPr="0018662B" w:rsidRDefault="00B83811" w:rsidP="00B83811"/>
    <w:p w14:paraId="0B3311BE" w14:textId="4C054102" w:rsidR="00422FE5" w:rsidRPr="0018662B" w:rsidRDefault="00B83811" w:rsidP="009C4EA7">
      <w:pPr>
        <w:pStyle w:val="ListParagraph"/>
        <w:numPr>
          <w:ilvl w:val="0"/>
          <w:numId w:val="16"/>
        </w:numPr>
      </w:pPr>
      <w:r w:rsidRPr="0018662B">
        <w:t>Wees kritisch en nauwkeurig bij het invullen van het meetplan.</w:t>
      </w:r>
      <w:r w:rsidR="00FE79E2" w:rsidRPr="0018662B">
        <w:t xml:space="preserve"> </w:t>
      </w:r>
      <w:r w:rsidR="00DA7D88" w:rsidRPr="0018662B">
        <w:t>Een duidelijke en volledig meetplan zal</w:t>
      </w:r>
      <w:r w:rsidR="00430487" w:rsidRPr="0018662B">
        <w:t xml:space="preserve"> zorgen voor een vlottere verwerking.</w:t>
      </w:r>
    </w:p>
    <w:p w14:paraId="009BC6CB" w14:textId="77777777" w:rsidR="00422FE5" w:rsidRDefault="00422FE5">
      <w:pPr>
        <w:rPr>
          <w:highlight w:val="lightGray"/>
        </w:rPr>
      </w:pPr>
      <w:r>
        <w:rPr>
          <w:highlight w:val="lightGray"/>
        </w:rPr>
        <w:br w:type="page"/>
      </w:r>
    </w:p>
    <w:sdt>
      <w:sdtPr>
        <w:rPr>
          <w:rFonts w:asciiTheme="minorHAnsi" w:eastAsiaTheme="minorHAnsi" w:hAnsiTheme="minorHAnsi" w:cstheme="minorBidi"/>
          <w:color w:val="auto"/>
          <w:kern w:val="2"/>
          <w:sz w:val="22"/>
          <w:szCs w:val="22"/>
          <w:lang w:val="nl-NL" w:eastAsia="en-US"/>
          <w14:ligatures w14:val="standardContextual"/>
        </w:rPr>
        <w:id w:val="1190341143"/>
        <w:docPartObj>
          <w:docPartGallery w:val="Table of Contents"/>
          <w:docPartUnique/>
        </w:docPartObj>
      </w:sdtPr>
      <w:sdtEndPr>
        <w:rPr>
          <w:b/>
          <w:bCs/>
        </w:rPr>
      </w:sdtEndPr>
      <w:sdtContent>
        <w:p w14:paraId="22E0936A" w14:textId="3E321A28" w:rsidR="002B29D6" w:rsidRDefault="002B29D6">
          <w:pPr>
            <w:pStyle w:val="TOCHeading"/>
          </w:pPr>
          <w:r>
            <w:rPr>
              <w:lang w:val="nl-NL"/>
            </w:rPr>
            <w:t>Inhoud meetplan</w:t>
          </w:r>
        </w:p>
        <w:p w14:paraId="4F077ED8" w14:textId="099B571A" w:rsidR="002D0E25" w:rsidRPr="008853F3" w:rsidRDefault="002B29D6" w:rsidP="008853F3">
          <w:pPr>
            <w:pStyle w:val="TOC1"/>
            <w:tabs>
              <w:tab w:val="right" w:leader="dot" w:pos="13994"/>
            </w:tabs>
            <w:rPr>
              <w:rFonts w:eastAsiaTheme="minorEastAsia"/>
              <w:noProof/>
              <w:sz w:val="24"/>
              <w:szCs w:val="24"/>
              <w:lang w:eastAsia="nl-BE"/>
            </w:rPr>
          </w:pPr>
          <w:r w:rsidRPr="008853F3">
            <w:fldChar w:fldCharType="begin"/>
          </w:r>
          <w:r w:rsidRPr="008853F3">
            <w:instrText xml:space="preserve"> TOC \o "1-3" \h \z \u </w:instrText>
          </w:r>
          <w:r w:rsidRPr="008853F3">
            <w:fldChar w:fldCharType="separate"/>
          </w:r>
        </w:p>
        <w:p w14:paraId="6D99FA8F" w14:textId="42128645" w:rsidR="002D0E25" w:rsidRPr="008853F3" w:rsidRDefault="002D0E25">
          <w:pPr>
            <w:pStyle w:val="TOC1"/>
            <w:tabs>
              <w:tab w:val="right" w:leader="dot" w:pos="13994"/>
            </w:tabs>
            <w:rPr>
              <w:rFonts w:eastAsiaTheme="minorEastAsia"/>
              <w:noProof/>
              <w:sz w:val="24"/>
              <w:szCs w:val="24"/>
              <w:lang w:eastAsia="nl-BE"/>
            </w:rPr>
          </w:pPr>
          <w:hyperlink w:anchor="_Toc231822165" w:history="1">
            <w:r w:rsidRPr="008853F3">
              <w:rPr>
                <w:rStyle w:val="Hyperlink"/>
                <w:noProof/>
              </w:rPr>
              <w:t>A2. Organisatorische aspecten</w:t>
            </w:r>
            <w:r w:rsidRPr="008853F3">
              <w:rPr>
                <w:noProof/>
                <w:webHidden/>
              </w:rPr>
              <w:tab/>
            </w:r>
            <w:r w:rsidRPr="008853F3">
              <w:rPr>
                <w:noProof/>
                <w:webHidden/>
              </w:rPr>
              <w:fldChar w:fldCharType="begin"/>
            </w:r>
            <w:r w:rsidRPr="008853F3">
              <w:rPr>
                <w:noProof/>
                <w:webHidden/>
              </w:rPr>
              <w:instrText xml:space="preserve"> PAGEREF _Toc231822165 \h </w:instrText>
            </w:r>
            <w:r w:rsidRPr="008853F3">
              <w:rPr>
                <w:noProof/>
                <w:webHidden/>
              </w:rPr>
            </w:r>
            <w:r w:rsidRPr="008853F3">
              <w:rPr>
                <w:noProof/>
                <w:webHidden/>
              </w:rPr>
              <w:fldChar w:fldCharType="separate"/>
            </w:r>
            <w:r w:rsidRPr="008853F3">
              <w:rPr>
                <w:noProof/>
                <w:webHidden/>
              </w:rPr>
              <w:t>7</w:t>
            </w:r>
            <w:r w:rsidRPr="008853F3">
              <w:rPr>
                <w:noProof/>
                <w:webHidden/>
              </w:rPr>
              <w:fldChar w:fldCharType="end"/>
            </w:r>
          </w:hyperlink>
        </w:p>
        <w:p w14:paraId="472E34D6" w14:textId="6AA5826B" w:rsidR="002D0E25" w:rsidRPr="008853F3" w:rsidRDefault="002D0E25">
          <w:pPr>
            <w:pStyle w:val="TOC2"/>
            <w:tabs>
              <w:tab w:val="right" w:leader="dot" w:pos="13994"/>
            </w:tabs>
            <w:rPr>
              <w:rFonts w:eastAsiaTheme="minorEastAsia"/>
              <w:noProof/>
              <w:sz w:val="24"/>
              <w:szCs w:val="24"/>
              <w:lang w:eastAsia="nl-BE"/>
            </w:rPr>
          </w:pPr>
          <w:hyperlink w:anchor="_Toc231822166" w:history="1">
            <w:r w:rsidRPr="008853F3">
              <w:rPr>
                <w:rStyle w:val="Hyperlink"/>
                <w:noProof/>
              </w:rPr>
              <w:t>A2.1 Ontwikkelfase en definitieve testfase</w:t>
            </w:r>
            <w:r w:rsidRPr="008853F3">
              <w:rPr>
                <w:noProof/>
                <w:webHidden/>
              </w:rPr>
              <w:tab/>
            </w:r>
            <w:r w:rsidRPr="008853F3">
              <w:rPr>
                <w:noProof/>
                <w:webHidden/>
              </w:rPr>
              <w:fldChar w:fldCharType="begin"/>
            </w:r>
            <w:r w:rsidRPr="008853F3">
              <w:rPr>
                <w:noProof/>
                <w:webHidden/>
              </w:rPr>
              <w:instrText xml:space="preserve"> PAGEREF _Toc231822166 \h </w:instrText>
            </w:r>
            <w:r w:rsidRPr="008853F3">
              <w:rPr>
                <w:noProof/>
                <w:webHidden/>
              </w:rPr>
            </w:r>
            <w:r w:rsidRPr="008853F3">
              <w:rPr>
                <w:noProof/>
                <w:webHidden/>
              </w:rPr>
              <w:fldChar w:fldCharType="separate"/>
            </w:r>
            <w:r w:rsidRPr="008853F3">
              <w:rPr>
                <w:noProof/>
                <w:webHidden/>
              </w:rPr>
              <w:t>7</w:t>
            </w:r>
            <w:r w:rsidRPr="008853F3">
              <w:rPr>
                <w:noProof/>
                <w:webHidden/>
              </w:rPr>
              <w:fldChar w:fldCharType="end"/>
            </w:r>
          </w:hyperlink>
        </w:p>
        <w:p w14:paraId="52ADDD5E" w14:textId="2B302BFF" w:rsidR="002D0E25" w:rsidRPr="008853F3" w:rsidRDefault="002D0E25">
          <w:pPr>
            <w:pStyle w:val="TOC2"/>
            <w:tabs>
              <w:tab w:val="right" w:leader="dot" w:pos="13994"/>
            </w:tabs>
            <w:rPr>
              <w:rFonts w:eastAsiaTheme="minorEastAsia"/>
              <w:noProof/>
              <w:sz w:val="24"/>
              <w:szCs w:val="24"/>
              <w:lang w:eastAsia="nl-BE"/>
            </w:rPr>
          </w:pPr>
          <w:hyperlink w:anchor="_Toc231822167" w:history="1">
            <w:r w:rsidRPr="008853F3">
              <w:rPr>
                <w:rStyle w:val="Hyperlink"/>
                <w:noProof/>
              </w:rPr>
              <w:t>A2.2 Actoren en verantwoordelijkheden</w:t>
            </w:r>
            <w:r w:rsidRPr="008853F3">
              <w:rPr>
                <w:noProof/>
                <w:webHidden/>
              </w:rPr>
              <w:tab/>
            </w:r>
            <w:r w:rsidRPr="008853F3">
              <w:rPr>
                <w:noProof/>
                <w:webHidden/>
              </w:rPr>
              <w:fldChar w:fldCharType="begin"/>
            </w:r>
            <w:r w:rsidRPr="008853F3">
              <w:rPr>
                <w:noProof/>
                <w:webHidden/>
              </w:rPr>
              <w:instrText xml:space="preserve"> PAGEREF _Toc231822167 \h </w:instrText>
            </w:r>
            <w:r w:rsidRPr="008853F3">
              <w:rPr>
                <w:noProof/>
                <w:webHidden/>
              </w:rPr>
            </w:r>
            <w:r w:rsidRPr="008853F3">
              <w:rPr>
                <w:noProof/>
                <w:webHidden/>
              </w:rPr>
              <w:fldChar w:fldCharType="separate"/>
            </w:r>
            <w:r w:rsidRPr="008853F3">
              <w:rPr>
                <w:noProof/>
                <w:webHidden/>
              </w:rPr>
              <w:t>7</w:t>
            </w:r>
            <w:r w:rsidRPr="008853F3">
              <w:rPr>
                <w:noProof/>
                <w:webHidden/>
              </w:rPr>
              <w:fldChar w:fldCharType="end"/>
            </w:r>
          </w:hyperlink>
        </w:p>
        <w:p w14:paraId="73124101" w14:textId="1A24A077" w:rsidR="002D0E25" w:rsidRPr="008853F3" w:rsidRDefault="002D0E25">
          <w:pPr>
            <w:pStyle w:val="TOC2"/>
            <w:tabs>
              <w:tab w:val="right" w:leader="dot" w:pos="13994"/>
            </w:tabs>
            <w:rPr>
              <w:rFonts w:eastAsiaTheme="minorEastAsia"/>
              <w:noProof/>
              <w:sz w:val="24"/>
              <w:szCs w:val="24"/>
              <w:lang w:eastAsia="nl-BE"/>
            </w:rPr>
          </w:pPr>
          <w:hyperlink w:anchor="_Toc231822168" w:history="1">
            <w:r w:rsidRPr="008853F3">
              <w:rPr>
                <w:rStyle w:val="Hyperlink"/>
                <w:noProof/>
              </w:rPr>
              <w:t>A2.3 Eisen aan de meetinstantie</w:t>
            </w:r>
            <w:r w:rsidRPr="008853F3">
              <w:rPr>
                <w:noProof/>
                <w:webHidden/>
              </w:rPr>
              <w:tab/>
            </w:r>
            <w:r w:rsidRPr="008853F3">
              <w:rPr>
                <w:noProof/>
                <w:webHidden/>
              </w:rPr>
              <w:fldChar w:fldCharType="begin"/>
            </w:r>
            <w:r w:rsidRPr="008853F3">
              <w:rPr>
                <w:noProof/>
                <w:webHidden/>
              </w:rPr>
              <w:instrText xml:space="preserve"> PAGEREF _Toc231822168 \h </w:instrText>
            </w:r>
            <w:r w:rsidRPr="008853F3">
              <w:rPr>
                <w:noProof/>
                <w:webHidden/>
              </w:rPr>
            </w:r>
            <w:r w:rsidRPr="008853F3">
              <w:rPr>
                <w:noProof/>
                <w:webHidden/>
              </w:rPr>
              <w:fldChar w:fldCharType="separate"/>
            </w:r>
            <w:r w:rsidRPr="008853F3">
              <w:rPr>
                <w:noProof/>
                <w:webHidden/>
              </w:rPr>
              <w:t>7</w:t>
            </w:r>
            <w:r w:rsidRPr="008853F3">
              <w:rPr>
                <w:noProof/>
                <w:webHidden/>
              </w:rPr>
              <w:fldChar w:fldCharType="end"/>
            </w:r>
          </w:hyperlink>
        </w:p>
        <w:p w14:paraId="1E54A5BF" w14:textId="72954847" w:rsidR="002D0E25" w:rsidRPr="008853F3" w:rsidRDefault="002D0E25">
          <w:pPr>
            <w:pStyle w:val="TOC2"/>
            <w:tabs>
              <w:tab w:val="right" w:leader="dot" w:pos="13994"/>
            </w:tabs>
            <w:rPr>
              <w:rFonts w:eastAsiaTheme="minorEastAsia"/>
              <w:noProof/>
              <w:sz w:val="24"/>
              <w:szCs w:val="24"/>
              <w:lang w:eastAsia="nl-BE"/>
            </w:rPr>
          </w:pPr>
          <w:hyperlink w:anchor="_Toc231822169" w:history="1">
            <w:r w:rsidRPr="008853F3">
              <w:rPr>
                <w:rStyle w:val="Hyperlink"/>
                <w:noProof/>
              </w:rPr>
              <w:t>A2.4 Conformiteit regelgeving diergezondheid, dierwelzijn en veiligheid</w:t>
            </w:r>
            <w:r w:rsidRPr="008853F3">
              <w:rPr>
                <w:noProof/>
                <w:webHidden/>
              </w:rPr>
              <w:tab/>
            </w:r>
            <w:r w:rsidRPr="008853F3">
              <w:rPr>
                <w:noProof/>
                <w:webHidden/>
              </w:rPr>
              <w:fldChar w:fldCharType="begin"/>
            </w:r>
            <w:r w:rsidRPr="008853F3">
              <w:rPr>
                <w:noProof/>
                <w:webHidden/>
              </w:rPr>
              <w:instrText xml:space="preserve"> PAGEREF _Toc231822169 \h </w:instrText>
            </w:r>
            <w:r w:rsidRPr="008853F3">
              <w:rPr>
                <w:noProof/>
                <w:webHidden/>
              </w:rPr>
            </w:r>
            <w:r w:rsidRPr="008853F3">
              <w:rPr>
                <w:noProof/>
                <w:webHidden/>
              </w:rPr>
              <w:fldChar w:fldCharType="separate"/>
            </w:r>
            <w:r w:rsidRPr="008853F3">
              <w:rPr>
                <w:noProof/>
                <w:webHidden/>
              </w:rPr>
              <w:t>8</w:t>
            </w:r>
            <w:r w:rsidRPr="008853F3">
              <w:rPr>
                <w:noProof/>
                <w:webHidden/>
              </w:rPr>
              <w:fldChar w:fldCharType="end"/>
            </w:r>
          </w:hyperlink>
        </w:p>
        <w:p w14:paraId="306756E5" w14:textId="5B4FFC43" w:rsidR="002D0E25" w:rsidRPr="008853F3" w:rsidRDefault="002D0E25">
          <w:pPr>
            <w:pStyle w:val="TOC2"/>
            <w:tabs>
              <w:tab w:val="right" w:leader="dot" w:pos="13994"/>
            </w:tabs>
            <w:rPr>
              <w:rFonts w:eastAsiaTheme="minorEastAsia"/>
              <w:noProof/>
              <w:sz w:val="24"/>
              <w:szCs w:val="24"/>
              <w:lang w:eastAsia="nl-BE"/>
            </w:rPr>
          </w:pPr>
          <w:hyperlink w:anchor="_Toc231822170" w:history="1">
            <w:r w:rsidRPr="008853F3">
              <w:rPr>
                <w:rStyle w:val="Hyperlink"/>
                <w:noProof/>
              </w:rPr>
              <w:t>A2.5 Meetplan</w:t>
            </w:r>
            <w:r w:rsidRPr="008853F3">
              <w:rPr>
                <w:noProof/>
                <w:webHidden/>
              </w:rPr>
              <w:tab/>
            </w:r>
            <w:r w:rsidRPr="008853F3">
              <w:rPr>
                <w:noProof/>
                <w:webHidden/>
              </w:rPr>
              <w:fldChar w:fldCharType="begin"/>
            </w:r>
            <w:r w:rsidRPr="008853F3">
              <w:rPr>
                <w:noProof/>
                <w:webHidden/>
              </w:rPr>
              <w:instrText xml:space="preserve"> PAGEREF _Toc231822170 \h </w:instrText>
            </w:r>
            <w:r w:rsidRPr="008853F3">
              <w:rPr>
                <w:noProof/>
                <w:webHidden/>
              </w:rPr>
            </w:r>
            <w:r w:rsidRPr="008853F3">
              <w:rPr>
                <w:noProof/>
                <w:webHidden/>
              </w:rPr>
              <w:fldChar w:fldCharType="separate"/>
            </w:r>
            <w:r w:rsidRPr="008853F3">
              <w:rPr>
                <w:noProof/>
                <w:webHidden/>
              </w:rPr>
              <w:t>8</w:t>
            </w:r>
            <w:r w:rsidRPr="008853F3">
              <w:rPr>
                <w:noProof/>
                <w:webHidden/>
              </w:rPr>
              <w:fldChar w:fldCharType="end"/>
            </w:r>
          </w:hyperlink>
        </w:p>
        <w:p w14:paraId="077D661D" w14:textId="1AB0CAE9" w:rsidR="002D0E25" w:rsidRPr="008853F3" w:rsidRDefault="002D0E25">
          <w:pPr>
            <w:pStyle w:val="TOC1"/>
            <w:tabs>
              <w:tab w:val="right" w:leader="dot" w:pos="13994"/>
            </w:tabs>
            <w:rPr>
              <w:rFonts w:eastAsiaTheme="minorEastAsia"/>
              <w:noProof/>
              <w:sz w:val="24"/>
              <w:szCs w:val="24"/>
              <w:lang w:eastAsia="nl-BE"/>
            </w:rPr>
          </w:pPr>
          <w:hyperlink w:anchor="_Toc231822171" w:history="1">
            <w:r w:rsidRPr="008853F3">
              <w:rPr>
                <w:rStyle w:val="Hyperlink"/>
                <w:noProof/>
              </w:rPr>
              <w:t>A3. Beschrijving onderzoekslocatie en te onderzoeken interventie</w:t>
            </w:r>
            <w:r w:rsidRPr="008853F3">
              <w:rPr>
                <w:noProof/>
                <w:webHidden/>
              </w:rPr>
              <w:tab/>
            </w:r>
            <w:r w:rsidRPr="008853F3">
              <w:rPr>
                <w:noProof/>
                <w:webHidden/>
              </w:rPr>
              <w:fldChar w:fldCharType="begin"/>
            </w:r>
            <w:r w:rsidRPr="008853F3">
              <w:rPr>
                <w:noProof/>
                <w:webHidden/>
              </w:rPr>
              <w:instrText xml:space="preserve"> PAGEREF _Toc231822171 \h </w:instrText>
            </w:r>
            <w:r w:rsidRPr="008853F3">
              <w:rPr>
                <w:noProof/>
                <w:webHidden/>
              </w:rPr>
            </w:r>
            <w:r w:rsidRPr="008853F3">
              <w:rPr>
                <w:noProof/>
                <w:webHidden/>
              </w:rPr>
              <w:fldChar w:fldCharType="separate"/>
            </w:r>
            <w:r w:rsidRPr="008853F3">
              <w:rPr>
                <w:noProof/>
                <w:webHidden/>
              </w:rPr>
              <w:t>8</w:t>
            </w:r>
            <w:r w:rsidRPr="008853F3">
              <w:rPr>
                <w:noProof/>
                <w:webHidden/>
              </w:rPr>
              <w:fldChar w:fldCharType="end"/>
            </w:r>
          </w:hyperlink>
        </w:p>
        <w:p w14:paraId="70C30E9F" w14:textId="410F6567" w:rsidR="002D0E25" w:rsidRPr="008853F3" w:rsidRDefault="002D0E25">
          <w:pPr>
            <w:pStyle w:val="TOC2"/>
            <w:tabs>
              <w:tab w:val="right" w:leader="dot" w:pos="13994"/>
            </w:tabs>
            <w:rPr>
              <w:rFonts w:eastAsiaTheme="minorEastAsia"/>
              <w:noProof/>
              <w:sz w:val="24"/>
              <w:szCs w:val="24"/>
              <w:lang w:eastAsia="nl-BE"/>
            </w:rPr>
          </w:pPr>
          <w:hyperlink w:anchor="_Toc231822172" w:history="1">
            <w:r w:rsidRPr="008853F3">
              <w:rPr>
                <w:rStyle w:val="Hyperlink"/>
                <w:noProof/>
              </w:rPr>
              <w:t>A3.1 Beschrijving onderzoekslocatie</w:t>
            </w:r>
            <w:r w:rsidRPr="008853F3">
              <w:rPr>
                <w:noProof/>
                <w:webHidden/>
              </w:rPr>
              <w:tab/>
            </w:r>
            <w:r w:rsidRPr="008853F3">
              <w:rPr>
                <w:noProof/>
                <w:webHidden/>
              </w:rPr>
              <w:fldChar w:fldCharType="begin"/>
            </w:r>
            <w:r w:rsidRPr="008853F3">
              <w:rPr>
                <w:noProof/>
                <w:webHidden/>
              </w:rPr>
              <w:instrText xml:space="preserve"> PAGEREF _Toc231822172 \h </w:instrText>
            </w:r>
            <w:r w:rsidRPr="008853F3">
              <w:rPr>
                <w:noProof/>
                <w:webHidden/>
              </w:rPr>
            </w:r>
            <w:r w:rsidRPr="008853F3">
              <w:rPr>
                <w:noProof/>
                <w:webHidden/>
              </w:rPr>
              <w:fldChar w:fldCharType="separate"/>
            </w:r>
            <w:r w:rsidRPr="008853F3">
              <w:rPr>
                <w:noProof/>
                <w:webHidden/>
              </w:rPr>
              <w:t>8</w:t>
            </w:r>
            <w:r w:rsidRPr="008853F3">
              <w:rPr>
                <w:noProof/>
                <w:webHidden/>
              </w:rPr>
              <w:fldChar w:fldCharType="end"/>
            </w:r>
          </w:hyperlink>
        </w:p>
        <w:p w14:paraId="0614CA6C" w14:textId="73F771DD" w:rsidR="002D0E25" w:rsidRPr="008853F3" w:rsidRDefault="002D0E25">
          <w:pPr>
            <w:pStyle w:val="TOC1"/>
            <w:tabs>
              <w:tab w:val="right" w:leader="dot" w:pos="13994"/>
            </w:tabs>
            <w:rPr>
              <w:rFonts w:eastAsiaTheme="minorEastAsia"/>
              <w:noProof/>
              <w:sz w:val="24"/>
              <w:szCs w:val="24"/>
              <w:lang w:eastAsia="nl-BE"/>
            </w:rPr>
          </w:pPr>
          <w:hyperlink w:anchor="_Toc231822173" w:history="1">
            <w:r w:rsidRPr="008853F3">
              <w:rPr>
                <w:rStyle w:val="Hyperlink"/>
                <w:noProof/>
              </w:rPr>
              <w:t>A3. Beschrijving onderzoekslocatie en te onderzoeken interventie</w:t>
            </w:r>
            <w:r w:rsidRPr="008853F3">
              <w:rPr>
                <w:noProof/>
                <w:webHidden/>
              </w:rPr>
              <w:tab/>
            </w:r>
            <w:r w:rsidRPr="008853F3">
              <w:rPr>
                <w:noProof/>
                <w:webHidden/>
              </w:rPr>
              <w:fldChar w:fldCharType="begin"/>
            </w:r>
            <w:r w:rsidRPr="008853F3">
              <w:rPr>
                <w:noProof/>
                <w:webHidden/>
              </w:rPr>
              <w:instrText xml:space="preserve"> PAGEREF _Toc231822173 \h </w:instrText>
            </w:r>
            <w:r w:rsidRPr="008853F3">
              <w:rPr>
                <w:noProof/>
                <w:webHidden/>
              </w:rPr>
            </w:r>
            <w:r w:rsidRPr="008853F3">
              <w:rPr>
                <w:noProof/>
                <w:webHidden/>
              </w:rPr>
              <w:fldChar w:fldCharType="separate"/>
            </w:r>
            <w:r w:rsidRPr="008853F3">
              <w:rPr>
                <w:noProof/>
                <w:webHidden/>
              </w:rPr>
              <w:t>11</w:t>
            </w:r>
            <w:r w:rsidRPr="008853F3">
              <w:rPr>
                <w:noProof/>
                <w:webHidden/>
              </w:rPr>
              <w:fldChar w:fldCharType="end"/>
            </w:r>
          </w:hyperlink>
        </w:p>
        <w:p w14:paraId="66A650FF" w14:textId="5B03EF05" w:rsidR="002D0E25" w:rsidRPr="008853F3" w:rsidRDefault="002D0E25">
          <w:pPr>
            <w:pStyle w:val="TOC2"/>
            <w:tabs>
              <w:tab w:val="right" w:leader="dot" w:pos="13994"/>
            </w:tabs>
            <w:rPr>
              <w:rFonts w:eastAsiaTheme="minorEastAsia"/>
              <w:noProof/>
              <w:sz w:val="24"/>
              <w:szCs w:val="24"/>
              <w:lang w:eastAsia="nl-BE"/>
            </w:rPr>
          </w:pPr>
          <w:hyperlink w:anchor="_Toc231822174" w:history="1">
            <w:r w:rsidRPr="008853F3">
              <w:rPr>
                <w:rStyle w:val="Hyperlink"/>
                <w:noProof/>
              </w:rPr>
              <w:t>A3.1 Beschrijving te onderzoeken interventie</w:t>
            </w:r>
            <w:r w:rsidRPr="008853F3">
              <w:rPr>
                <w:noProof/>
                <w:webHidden/>
              </w:rPr>
              <w:tab/>
            </w:r>
            <w:r w:rsidRPr="008853F3">
              <w:rPr>
                <w:noProof/>
                <w:webHidden/>
              </w:rPr>
              <w:fldChar w:fldCharType="begin"/>
            </w:r>
            <w:r w:rsidRPr="008853F3">
              <w:rPr>
                <w:noProof/>
                <w:webHidden/>
              </w:rPr>
              <w:instrText xml:space="preserve"> PAGEREF _Toc231822174 \h </w:instrText>
            </w:r>
            <w:r w:rsidRPr="008853F3">
              <w:rPr>
                <w:noProof/>
                <w:webHidden/>
              </w:rPr>
            </w:r>
            <w:r w:rsidRPr="008853F3">
              <w:rPr>
                <w:noProof/>
                <w:webHidden/>
              </w:rPr>
              <w:fldChar w:fldCharType="separate"/>
            </w:r>
            <w:r w:rsidRPr="008853F3">
              <w:rPr>
                <w:noProof/>
                <w:webHidden/>
              </w:rPr>
              <w:t>11</w:t>
            </w:r>
            <w:r w:rsidRPr="008853F3">
              <w:rPr>
                <w:noProof/>
                <w:webHidden/>
              </w:rPr>
              <w:fldChar w:fldCharType="end"/>
            </w:r>
          </w:hyperlink>
        </w:p>
        <w:p w14:paraId="157E3695" w14:textId="23C62A27" w:rsidR="002D0E25" w:rsidRPr="008853F3" w:rsidRDefault="002D0E25">
          <w:pPr>
            <w:pStyle w:val="TOC1"/>
            <w:tabs>
              <w:tab w:val="right" w:leader="dot" w:pos="13994"/>
            </w:tabs>
            <w:rPr>
              <w:rFonts w:eastAsiaTheme="minorEastAsia"/>
              <w:noProof/>
              <w:sz w:val="24"/>
              <w:szCs w:val="24"/>
              <w:lang w:eastAsia="nl-BE"/>
            </w:rPr>
          </w:pPr>
          <w:hyperlink w:anchor="_Toc231822175" w:history="1">
            <w:r w:rsidRPr="008853F3">
              <w:rPr>
                <w:rStyle w:val="Hyperlink"/>
                <w:noProof/>
              </w:rPr>
              <w:t>A4 Proefopzetten en onderzoekslocaties</w:t>
            </w:r>
            <w:r w:rsidRPr="008853F3">
              <w:rPr>
                <w:noProof/>
                <w:webHidden/>
              </w:rPr>
              <w:tab/>
            </w:r>
            <w:r w:rsidRPr="008853F3">
              <w:rPr>
                <w:noProof/>
                <w:webHidden/>
              </w:rPr>
              <w:fldChar w:fldCharType="begin"/>
            </w:r>
            <w:r w:rsidRPr="008853F3">
              <w:rPr>
                <w:noProof/>
                <w:webHidden/>
              </w:rPr>
              <w:instrText xml:space="preserve"> PAGEREF _Toc231822175 \h </w:instrText>
            </w:r>
            <w:r w:rsidRPr="008853F3">
              <w:rPr>
                <w:noProof/>
                <w:webHidden/>
              </w:rPr>
            </w:r>
            <w:r w:rsidRPr="008853F3">
              <w:rPr>
                <w:noProof/>
                <w:webHidden/>
              </w:rPr>
              <w:fldChar w:fldCharType="separate"/>
            </w:r>
            <w:r w:rsidRPr="008853F3">
              <w:rPr>
                <w:noProof/>
                <w:webHidden/>
              </w:rPr>
              <w:t>12</w:t>
            </w:r>
            <w:r w:rsidRPr="008853F3">
              <w:rPr>
                <w:noProof/>
                <w:webHidden/>
              </w:rPr>
              <w:fldChar w:fldCharType="end"/>
            </w:r>
          </w:hyperlink>
        </w:p>
        <w:p w14:paraId="2600B3D8" w14:textId="6C7BB4D5" w:rsidR="002D0E25" w:rsidRPr="008853F3" w:rsidRDefault="002D0E25">
          <w:pPr>
            <w:pStyle w:val="TOC2"/>
            <w:tabs>
              <w:tab w:val="right" w:leader="dot" w:pos="13994"/>
            </w:tabs>
            <w:rPr>
              <w:rFonts w:eastAsiaTheme="minorEastAsia"/>
              <w:noProof/>
              <w:sz w:val="24"/>
              <w:szCs w:val="24"/>
              <w:lang w:eastAsia="nl-BE"/>
            </w:rPr>
          </w:pPr>
          <w:hyperlink w:anchor="_Toc231822176" w:history="1">
            <w:r w:rsidRPr="008853F3">
              <w:rPr>
                <w:rStyle w:val="Hyperlink"/>
                <w:noProof/>
              </w:rPr>
              <w:t>A4.2 Beschrijving van de proefopzetten en hun criteria</w:t>
            </w:r>
            <w:r w:rsidRPr="008853F3">
              <w:rPr>
                <w:noProof/>
                <w:webHidden/>
              </w:rPr>
              <w:tab/>
            </w:r>
            <w:r w:rsidRPr="008853F3">
              <w:rPr>
                <w:noProof/>
                <w:webHidden/>
              </w:rPr>
              <w:fldChar w:fldCharType="begin"/>
            </w:r>
            <w:r w:rsidRPr="008853F3">
              <w:rPr>
                <w:noProof/>
                <w:webHidden/>
              </w:rPr>
              <w:instrText xml:space="preserve"> PAGEREF _Toc231822176 \h </w:instrText>
            </w:r>
            <w:r w:rsidRPr="008853F3">
              <w:rPr>
                <w:noProof/>
                <w:webHidden/>
              </w:rPr>
            </w:r>
            <w:r w:rsidRPr="008853F3">
              <w:rPr>
                <w:noProof/>
                <w:webHidden/>
              </w:rPr>
              <w:fldChar w:fldCharType="separate"/>
            </w:r>
            <w:r w:rsidRPr="008853F3">
              <w:rPr>
                <w:noProof/>
                <w:webHidden/>
              </w:rPr>
              <w:t>12</w:t>
            </w:r>
            <w:r w:rsidRPr="008853F3">
              <w:rPr>
                <w:noProof/>
                <w:webHidden/>
              </w:rPr>
              <w:fldChar w:fldCharType="end"/>
            </w:r>
          </w:hyperlink>
        </w:p>
        <w:p w14:paraId="0400246A" w14:textId="71AE60A2" w:rsidR="002D0E25" w:rsidRPr="008853F3" w:rsidRDefault="002D0E25">
          <w:pPr>
            <w:pStyle w:val="TOC2"/>
            <w:tabs>
              <w:tab w:val="right" w:leader="dot" w:pos="13994"/>
            </w:tabs>
            <w:rPr>
              <w:rFonts w:eastAsiaTheme="minorEastAsia"/>
              <w:noProof/>
              <w:sz w:val="24"/>
              <w:szCs w:val="24"/>
              <w:lang w:eastAsia="nl-BE"/>
            </w:rPr>
          </w:pPr>
          <w:hyperlink w:anchor="_Toc231822177" w:history="1">
            <w:r w:rsidRPr="008853F3">
              <w:rPr>
                <w:rStyle w:val="Hyperlink"/>
                <w:noProof/>
              </w:rPr>
              <w:t>A4.3 Aantonen gelijkwaardigheid proefeenheden</w:t>
            </w:r>
            <w:r w:rsidRPr="008853F3">
              <w:rPr>
                <w:noProof/>
                <w:webHidden/>
              </w:rPr>
              <w:tab/>
            </w:r>
            <w:r w:rsidRPr="008853F3">
              <w:rPr>
                <w:noProof/>
                <w:webHidden/>
              </w:rPr>
              <w:fldChar w:fldCharType="begin"/>
            </w:r>
            <w:r w:rsidRPr="008853F3">
              <w:rPr>
                <w:noProof/>
                <w:webHidden/>
              </w:rPr>
              <w:instrText xml:space="preserve"> PAGEREF _Toc231822177 \h </w:instrText>
            </w:r>
            <w:r w:rsidRPr="008853F3">
              <w:rPr>
                <w:noProof/>
                <w:webHidden/>
              </w:rPr>
            </w:r>
            <w:r w:rsidRPr="008853F3">
              <w:rPr>
                <w:noProof/>
                <w:webHidden/>
              </w:rPr>
              <w:fldChar w:fldCharType="separate"/>
            </w:r>
            <w:r w:rsidRPr="008853F3">
              <w:rPr>
                <w:noProof/>
                <w:webHidden/>
              </w:rPr>
              <w:t>13</w:t>
            </w:r>
            <w:r w:rsidRPr="008853F3">
              <w:rPr>
                <w:noProof/>
                <w:webHidden/>
              </w:rPr>
              <w:fldChar w:fldCharType="end"/>
            </w:r>
          </w:hyperlink>
        </w:p>
        <w:p w14:paraId="148199CD" w14:textId="1CB6CF63" w:rsidR="002D0E25" w:rsidRPr="008853F3" w:rsidRDefault="002D0E25">
          <w:pPr>
            <w:pStyle w:val="TOC2"/>
            <w:tabs>
              <w:tab w:val="right" w:leader="dot" w:pos="13994"/>
            </w:tabs>
            <w:rPr>
              <w:rFonts w:eastAsiaTheme="minorEastAsia"/>
              <w:noProof/>
              <w:sz w:val="24"/>
              <w:szCs w:val="24"/>
              <w:lang w:eastAsia="nl-BE"/>
            </w:rPr>
          </w:pPr>
          <w:hyperlink w:anchor="_Toc231822178" w:history="1">
            <w:r w:rsidRPr="008853F3">
              <w:rPr>
                <w:rStyle w:val="Hyperlink"/>
                <w:noProof/>
              </w:rPr>
              <w:t>A4.4 Aantallen onderzoekslocaties</w:t>
            </w:r>
            <w:r w:rsidRPr="008853F3">
              <w:rPr>
                <w:noProof/>
                <w:webHidden/>
              </w:rPr>
              <w:tab/>
            </w:r>
            <w:r w:rsidRPr="008853F3">
              <w:rPr>
                <w:noProof/>
                <w:webHidden/>
              </w:rPr>
              <w:fldChar w:fldCharType="begin"/>
            </w:r>
            <w:r w:rsidRPr="008853F3">
              <w:rPr>
                <w:noProof/>
                <w:webHidden/>
              </w:rPr>
              <w:instrText xml:space="preserve"> PAGEREF _Toc231822178 \h </w:instrText>
            </w:r>
            <w:r w:rsidRPr="008853F3">
              <w:rPr>
                <w:noProof/>
                <w:webHidden/>
              </w:rPr>
            </w:r>
            <w:r w:rsidRPr="008853F3">
              <w:rPr>
                <w:noProof/>
                <w:webHidden/>
              </w:rPr>
              <w:fldChar w:fldCharType="separate"/>
            </w:r>
            <w:r w:rsidRPr="008853F3">
              <w:rPr>
                <w:noProof/>
                <w:webHidden/>
              </w:rPr>
              <w:t>13</w:t>
            </w:r>
            <w:r w:rsidRPr="008853F3">
              <w:rPr>
                <w:noProof/>
                <w:webHidden/>
              </w:rPr>
              <w:fldChar w:fldCharType="end"/>
            </w:r>
          </w:hyperlink>
        </w:p>
        <w:p w14:paraId="4AF61627" w14:textId="00C40AB7" w:rsidR="002D0E25" w:rsidRPr="008853F3" w:rsidRDefault="002D0E25">
          <w:pPr>
            <w:pStyle w:val="TOC2"/>
            <w:tabs>
              <w:tab w:val="right" w:leader="dot" w:pos="13994"/>
            </w:tabs>
            <w:rPr>
              <w:rFonts w:eastAsiaTheme="minorEastAsia"/>
              <w:noProof/>
              <w:sz w:val="24"/>
              <w:szCs w:val="24"/>
              <w:lang w:eastAsia="nl-BE"/>
            </w:rPr>
          </w:pPr>
          <w:hyperlink w:anchor="_Toc231822179" w:history="1">
            <w:r w:rsidRPr="008853F3">
              <w:rPr>
                <w:rStyle w:val="Hyperlink"/>
                <w:noProof/>
              </w:rPr>
              <w:t>A4.4 Aantallen onderzoekslocaties</w:t>
            </w:r>
            <w:r w:rsidRPr="008853F3">
              <w:rPr>
                <w:noProof/>
                <w:webHidden/>
              </w:rPr>
              <w:tab/>
            </w:r>
            <w:r w:rsidRPr="008853F3">
              <w:rPr>
                <w:noProof/>
                <w:webHidden/>
              </w:rPr>
              <w:fldChar w:fldCharType="begin"/>
            </w:r>
            <w:r w:rsidRPr="008853F3">
              <w:rPr>
                <w:noProof/>
                <w:webHidden/>
              </w:rPr>
              <w:instrText xml:space="preserve"> PAGEREF _Toc231822179 \h </w:instrText>
            </w:r>
            <w:r w:rsidRPr="008853F3">
              <w:rPr>
                <w:noProof/>
                <w:webHidden/>
              </w:rPr>
            </w:r>
            <w:r w:rsidRPr="008853F3">
              <w:rPr>
                <w:noProof/>
                <w:webHidden/>
              </w:rPr>
              <w:fldChar w:fldCharType="separate"/>
            </w:r>
            <w:r w:rsidRPr="008853F3">
              <w:rPr>
                <w:noProof/>
                <w:webHidden/>
              </w:rPr>
              <w:t>14</w:t>
            </w:r>
            <w:r w:rsidRPr="008853F3">
              <w:rPr>
                <w:noProof/>
                <w:webHidden/>
              </w:rPr>
              <w:fldChar w:fldCharType="end"/>
            </w:r>
          </w:hyperlink>
        </w:p>
        <w:p w14:paraId="5DBCB759" w14:textId="37289723" w:rsidR="002D0E25" w:rsidRPr="008853F3" w:rsidRDefault="002D0E25">
          <w:pPr>
            <w:pStyle w:val="TOC2"/>
            <w:tabs>
              <w:tab w:val="right" w:leader="dot" w:pos="13994"/>
            </w:tabs>
            <w:rPr>
              <w:rFonts w:eastAsiaTheme="minorEastAsia"/>
              <w:noProof/>
              <w:sz w:val="24"/>
              <w:szCs w:val="24"/>
              <w:lang w:eastAsia="nl-BE"/>
            </w:rPr>
          </w:pPr>
          <w:hyperlink w:anchor="_Toc231822180" w:history="1">
            <w:r w:rsidRPr="008853F3">
              <w:rPr>
                <w:rStyle w:val="Hyperlink"/>
                <w:noProof/>
              </w:rPr>
              <w:t>A4.4.1 Bemeetbaarheid van de onderzoekslocatie</w:t>
            </w:r>
            <w:r w:rsidRPr="008853F3">
              <w:rPr>
                <w:noProof/>
                <w:webHidden/>
              </w:rPr>
              <w:tab/>
            </w:r>
            <w:r w:rsidRPr="008853F3">
              <w:rPr>
                <w:noProof/>
                <w:webHidden/>
              </w:rPr>
              <w:fldChar w:fldCharType="begin"/>
            </w:r>
            <w:r w:rsidRPr="008853F3">
              <w:rPr>
                <w:noProof/>
                <w:webHidden/>
              </w:rPr>
              <w:instrText xml:space="preserve"> PAGEREF _Toc231822180 \h </w:instrText>
            </w:r>
            <w:r w:rsidRPr="008853F3">
              <w:rPr>
                <w:noProof/>
                <w:webHidden/>
              </w:rPr>
            </w:r>
            <w:r w:rsidRPr="008853F3">
              <w:rPr>
                <w:noProof/>
                <w:webHidden/>
              </w:rPr>
              <w:fldChar w:fldCharType="separate"/>
            </w:r>
            <w:r w:rsidRPr="008853F3">
              <w:rPr>
                <w:noProof/>
                <w:webHidden/>
              </w:rPr>
              <w:t>14</w:t>
            </w:r>
            <w:r w:rsidRPr="008853F3">
              <w:rPr>
                <w:noProof/>
                <w:webHidden/>
              </w:rPr>
              <w:fldChar w:fldCharType="end"/>
            </w:r>
          </w:hyperlink>
        </w:p>
        <w:p w14:paraId="2BD2C1BA" w14:textId="0E6DADF8" w:rsidR="002D0E25" w:rsidRPr="008853F3" w:rsidRDefault="002D0E25">
          <w:pPr>
            <w:pStyle w:val="TOC2"/>
            <w:tabs>
              <w:tab w:val="right" w:leader="dot" w:pos="13994"/>
            </w:tabs>
            <w:rPr>
              <w:rFonts w:eastAsiaTheme="minorEastAsia"/>
              <w:noProof/>
              <w:sz w:val="24"/>
              <w:szCs w:val="24"/>
              <w:lang w:eastAsia="nl-BE"/>
            </w:rPr>
          </w:pPr>
          <w:hyperlink w:anchor="_Toc231822181" w:history="1">
            <w:r w:rsidRPr="008853F3">
              <w:rPr>
                <w:rStyle w:val="Hyperlink"/>
                <w:noProof/>
              </w:rPr>
              <w:t>A4.4 Aantallen onderzoekslocaties</w:t>
            </w:r>
            <w:r w:rsidRPr="008853F3">
              <w:rPr>
                <w:noProof/>
                <w:webHidden/>
              </w:rPr>
              <w:tab/>
            </w:r>
            <w:r w:rsidRPr="008853F3">
              <w:rPr>
                <w:noProof/>
                <w:webHidden/>
              </w:rPr>
              <w:fldChar w:fldCharType="begin"/>
            </w:r>
            <w:r w:rsidRPr="008853F3">
              <w:rPr>
                <w:noProof/>
                <w:webHidden/>
              </w:rPr>
              <w:instrText xml:space="preserve"> PAGEREF _Toc231822181 \h </w:instrText>
            </w:r>
            <w:r w:rsidRPr="008853F3">
              <w:rPr>
                <w:noProof/>
                <w:webHidden/>
              </w:rPr>
            </w:r>
            <w:r w:rsidRPr="008853F3">
              <w:rPr>
                <w:noProof/>
                <w:webHidden/>
              </w:rPr>
              <w:fldChar w:fldCharType="separate"/>
            </w:r>
            <w:r w:rsidRPr="008853F3">
              <w:rPr>
                <w:noProof/>
                <w:webHidden/>
              </w:rPr>
              <w:t>14</w:t>
            </w:r>
            <w:r w:rsidRPr="008853F3">
              <w:rPr>
                <w:noProof/>
                <w:webHidden/>
              </w:rPr>
              <w:fldChar w:fldCharType="end"/>
            </w:r>
          </w:hyperlink>
        </w:p>
        <w:p w14:paraId="4F5EC1BB" w14:textId="450BB7E1" w:rsidR="002D0E25" w:rsidRPr="008853F3" w:rsidRDefault="002D0E25">
          <w:pPr>
            <w:pStyle w:val="TOC2"/>
            <w:tabs>
              <w:tab w:val="right" w:leader="dot" w:pos="13994"/>
            </w:tabs>
            <w:rPr>
              <w:rFonts w:eastAsiaTheme="minorEastAsia"/>
              <w:noProof/>
              <w:sz w:val="24"/>
              <w:szCs w:val="24"/>
              <w:lang w:eastAsia="nl-BE"/>
            </w:rPr>
          </w:pPr>
          <w:hyperlink w:anchor="_Toc231822182" w:history="1">
            <w:r w:rsidRPr="008853F3">
              <w:rPr>
                <w:rStyle w:val="Hyperlink"/>
                <w:noProof/>
              </w:rPr>
              <w:t>A4.4.2 Representativiteit en landbouwkundige randvoorwaarden</w:t>
            </w:r>
            <w:r w:rsidRPr="008853F3">
              <w:rPr>
                <w:noProof/>
                <w:webHidden/>
              </w:rPr>
              <w:tab/>
            </w:r>
            <w:r w:rsidRPr="008853F3">
              <w:rPr>
                <w:noProof/>
                <w:webHidden/>
              </w:rPr>
              <w:fldChar w:fldCharType="begin"/>
            </w:r>
            <w:r w:rsidRPr="008853F3">
              <w:rPr>
                <w:noProof/>
                <w:webHidden/>
              </w:rPr>
              <w:instrText xml:space="preserve"> PAGEREF _Toc231822182 \h </w:instrText>
            </w:r>
            <w:r w:rsidRPr="008853F3">
              <w:rPr>
                <w:noProof/>
                <w:webHidden/>
              </w:rPr>
            </w:r>
            <w:r w:rsidRPr="008853F3">
              <w:rPr>
                <w:noProof/>
                <w:webHidden/>
              </w:rPr>
              <w:fldChar w:fldCharType="separate"/>
            </w:r>
            <w:r w:rsidRPr="008853F3">
              <w:rPr>
                <w:noProof/>
                <w:webHidden/>
              </w:rPr>
              <w:t>14</w:t>
            </w:r>
            <w:r w:rsidRPr="008853F3">
              <w:rPr>
                <w:noProof/>
                <w:webHidden/>
              </w:rPr>
              <w:fldChar w:fldCharType="end"/>
            </w:r>
          </w:hyperlink>
        </w:p>
        <w:p w14:paraId="013AEF84" w14:textId="4BF80362" w:rsidR="002D0E25" w:rsidRPr="008853F3" w:rsidRDefault="002D0E25">
          <w:pPr>
            <w:pStyle w:val="TOC1"/>
            <w:tabs>
              <w:tab w:val="right" w:leader="dot" w:pos="13994"/>
            </w:tabs>
            <w:rPr>
              <w:rFonts w:eastAsiaTheme="minorEastAsia"/>
              <w:noProof/>
              <w:sz w:val="24"/>
              <w:szCs w:val="24"/>
              <w:lang w:eastAsia="nl-BE"/>
            </w:rPr>
          </w:pPr>
          <w:hyperlink w:anchor="_Toc231822183" w:history="1">
            <w:r w:rsidRPr="008853F3">
              <w:rPr>
                <w:rStyle w:val="Hyperlink"/>
                <w:noProof/>
              </w:rPr>
              <w:t>A5 Meetstrategie</w:t>
            </w:r>
            <w:r w:rsidRPr="008853F3">
              <w:rPr>
                <w:noProof/>
                <w:webHidden/>
              </w:rPr>
              <w:tab/>
            </w:r>
            <w:r w:rsidRPr="008853F3">
              <w:rPr>
                <w:noProof/>
                <w:webHidden/>
              </w:rPr>
              <w:fldChar w:fldCharType="begin"/>
            </w:r>
            <w:r w:rsidRPr="008853F3">
              <w:rPr>
                <w:noProof/>
                <w:webHidden/>
              </w:rPr>
              <w:instrText xml:space="preserve"> PAGEREF _Toc231822183 \h </w:instrText>
            </w:r>
            <w:r w:rsidRPr="008853F3">
              <w:rPr>
                <w:noProof/>
                <w:webHidden/>
              </w:rPr>
            </w:r>
            <w:r w:rsidRPr="008853F3">
              <w:rPr>
                <w:noProof/>
                <w:webHidden/>
              </w:rPr>
              <w:fldChar w:fldCharType="separate"/>
            </w:r>
            <w:r w:rsidRPr="008853F3">
              <w:rPr>
                <w:noProof/>
                <w:webHidden/>
              </w:rPr>
              <w:t>14</w:t>
            </w:r>
            <w:r w:rsidRPr="008853F3">
              <w:rPr>
                <w:noProof/>
                <w:webHidden/>
              </w:rPr>
              <w:fldChar w:fldCharType="end"/>
            </w:r>
          </w:hyperlink>
        </w:p>
        <w:p w14:paraId="4D03407E" w14:textId="07716036" w:rsidR="002D0E25" w:rsidRPr="008853F3" w:rsidRDefault="002D0E25">
          <w:pPr>
            <w:pStyle w:val="TOC2"/>
            <w:tabs>
              <w:tab w:val="right" w:leader="dot" w:pos="13994"/>
            </w:tabs>
            <w:rPr>
              <w:rFonts w:eastAsiaTheme="minorEastAsia"/>
              <w:noProof/>
              <w:sz w:val="24"/>
              <w:szCs w:val="24"/>
              <w:lang w:eastAsia="nl-BE"/>
            </w:rPr>
          </w:pPr>
          <w:hyperlink w:anchor="_Toc231822184" w:history="1">
            <w:r w:rsidRPr="008853F3">
              <w:rPr>
                <w:rStyle w:val="Hyperlink"/>
                <w:noProof/>
                <w:lang w:val="en-GB"/>
              </w:rPr>
              <w:t>A5.2 Continue metingen (ammoniak, methaan)</w:t>
            </w:r>
            <w:r w:rsidRPr="008853F3">
              <w:rPr>
                <w:noProof/>
                <w:webHidden/>
              </w:rPr>
              <w:tab/>
            </w:r>
            <w:r w:rsidRPr="008853F3">
              <w:rPr>
                <w:noProof/>
                <w:webHidden/>
              </w:rPr>
              <w:fldChar w:fldCharType="begin"/>
            </w:r>
            <w:r w:rsidRPr="008853F3">
              <w:rPr>
                <w:noProof/>
                <w:webHidden/>
              </w:rPr>
              <w:instrText xml:space="preserve"> PAGEREF _Toc231822184 \h </w:instrText>
            </w:r>
            <w:r w:rsidRPr="008853F3">
              <w:rPr>
                <w:noProof/>
                <w:webHidden/>
              </w:rPr>
            </w:r>
            <w:r w:rsidRPr="008853F3">
              <w:rPr>
                <w:noProof/>
                <w:webHidden/>
              </w:rPr>
              <w:fldChar w:fldCharType="separate"/>
            </w:r>
            <w:r w:rsidRPr="008853F3">
              <w:rPr>
                <w:noProof/>
                <w:webHidden/>
              </w:rPr>
              <w:t>14</w:t>
            </w:r>
            <w:r w:rsidRPr="008853F3">
              <w:rPr>
                <w:noProof/>
                <w:webHidden/>
              </w:rPr>
              <w:fldChar w:fldCharType="end"/>
            </w:r>
          </w:hyperlink>
        </w:p>
        <w:p w14:paraId="10CDFBB1" w14:textId="311AE69F" w:rsidR="002D0E25" w:rsidRPr="008853F3" w:rsidRDefault="002D0E25">
          <w:pPr>
            <w:pStyle w:val="TOC1"/>
            <w:tabs>
              <w:tab w:val="right" w:leader="dot" w:pos="13994"/>
            </w:tabs>
            <w:rPr>
              <w:rFonts w:eastAsiaTheme="minorEastAsia"/>
              <w:noProof/>
              <w:sz w:val="24"/>
              <w:szCs w:val="24"/>
              <w:lang w:eastAsia="nl-BE"/>
            </w:rPr>
          </w:pPr>
          <w:hyperlink w:anchor="_Toc231822185" w:history="1">
            <w:r w:rsidRPr="008853F3">
              <w:rPr>
                <w:rStyle w:val="Hyperlink"/>
                <w:noProof/>
              </w:rPr>
              <w:t>A5 Meetstrategie</w:t>
            </w:r>
            <w:r w:rsidRPr="008853F3">
              <w:rPr>
                <w:noProof/>
                <w:webHidden/>
              </w:rPr>
              <w:tab/>
            </w:r>
            <w:r w:rsidRPr="008853F3">
              <w:rPr>
                <w:noProof/>
                <w:webHidden/>
              </w:rPr>
              <w:fldChar w:fldCharType="begin"/>
            </w:r>
            <w:r w:rsidRPr="008853F3">
              <w:rPr>
                <w:noProof/>
                <w:webHidden/>
              </w:rPr>
              <w:instrText xml:space="preserve"> PAGEREF _Toc231822185 \h </w:instrText>
            </w:r>
            <w:r w:rsidRPr="008853F3">
              <w:rPr>
                <w:noProof/>
                <w:webHidden/>
              </w:rPr>
            </w:r>
            <w:r w:rsidRPr="008853F3">
              <w:rPr>
                <w:noProof/>
                <w:webHidden/>
              </w:rPr>
              <w:fldChar w:fldCharType="separate"/>
            </w:r>
            <w:r w:rsidRPr="008853F3">
              <w:rPr>
                <w:noProof/>
                <w:webHidden/>
              </w:rPr>
              <w:t>15</w:t>
            </w:r>
            <w:r w:rsidRPr="008853F3">
              <w:rPr>
                <w:noProof/>
                <w:webHidden/>
              </w:rPr>
              <w:fldChar w:fldCharType="end"/>
            </w:r>
          </w:hyperlink>
        </w:p>
        <w:p w14:paraId="493D730B" w14:textId="68D8853E" w:rsidR="002D0E25" w:rsidRPr="008853F3" w:rsidRDefault="002D0E25">
          <w:pPr>
            <w:pStyle w:val="TOC2"/>
            <w:tabs>
              <w:tab w:val="right" w:leader="dot" w:pos="13994"/>
            </w:tabs>
            <w:rPr>
              <w:rFonts w:eastAsiaTheme="minorEastAsia"/>
              <w:noProof/>
              <w:sz w:val="24"/>
              <w:szCs w:val="24"/>
              <w:lang w:eastAsia="nl-BE"/>
            </w:rPr>
          </w:pPr>
          <w:hyperlink w:anchor="_Toc231822186" w:history="1">
            <w:r w:rsidRPr="008853F3">
              <w:rPr>
                <w:rStyle w:val="Hyperlink"/>
                <w:noProof/>
                <w:lang w:val="en-GB"/>
              </w:rPr>
              <w:t>A5.3 D</w:t>
            </w:r>
            <w:r w:rsidRPr="008853F3">
              <w:rPr>
                <w:rStyle w:val="Hyperlink"/>
                <w:noProof/>
              </w:rPr>
              <w:t>iscontinue metingen (fijnstof, geur, bioaerosolen)</w:t>
            </w:r>
            <w:r w:rsidRPr="008853F3">
              <w:rPr>
                <w:noProof/>
                <w:webHidden/>
              </w:rPr>
              <w:tab/>
            </w:r>
            <w:r w:rsidRPr="008853F3">
              <w:rPr>
                <w:noProof/>
                <w:webHidden/>
              </w:rPr>
              <w:fldChar w:fldCharType="begin"/>
            </w:r>
            <w:r w:rsidRPr="008853F3">
              <w:rPr>
                <w:noProof/>
                <w:webHidden/>
              </w:rPr>
              <w:instrText xml:space="preserve"> PAGEREF _Toc231822186 \h </w:instrText>
            </w:r>
            <w:r w:rsidRPr="008853F3">
              <w:rPr>
                <w:noProof/>
                <w:webHidden/>
              </w:rPr>
            </w:r>
            <w:r w:rsidRPr="008853F3">
              <w:rPr>
                <w:noProof/>
                <w:webHidden/>
              </w:rPr>
              <w:fldChar w:fldCharType="separate"/>
            </w:r>
            <w:r w:rsidRPr="008853F3">
              <w:rPr>
                <w:noProof/>
                <w:webHidden/>
              </w:rPr>
              <w:t>15</w:t>
            </w:r>
            <w:r w:rsidRPr="008853F3">
              <w:rPr>
                <w:noProof/>
                <w:webHidden/>
              </w:rPr>
              <w:fldChar w:fldCharType="end"/>
            </w:r>
          </w:hyperlink>
        </w:p>
        <w:p w14:paraId="55733A3F" w14:textId="24E2A91C" w:rsidR="002D0E25" w:rsidRPr="008853F3" w:rsidRDefault="002D0E25">
          <w:pPr>
            <w:pStyle w:val="TOC1"/>
            <w:tabs>
              <w:tab w:val="right" w:leader="dot" w:pos="13994"/>
            </w:tabs>
            <w:rPr>
              <w:rFonts w:eastAsiaTheme="minorEastAsia"/>
              <w:noProof/>
              <w:sz w:val="24"/>
              <w:szCs w:val="24"/>
              <w:lang w:eastAsia="nl-BE"/>
            </w:rPr>
          </w:pPr>
          <w:hyperlink w:anchor="_Toc231822187" w:history="1">
            <w:r w:rsidRPr="008853F3">
              <w:rPr>
                <w:rStyle w:val="Hyperlink"/>
                <w:noProof/>
              </w:rPr>
              <w:t>A5 Meetstrategie</w:t>
            </w:r>
            <w:r w:rsidRPr="008853F3">
              <w:rPr>
                <w:noProof/>
                <w:webHidden/>
              </w:rPr>
              <w:tab/>
            </w:r>
            <w:r w:rsidRPr="008853F3">
              <w:rPr>
                <w:noProof/>
                <w:webHidden/>
              </w:rPr>
              <w:fldChar w:fldCharType="begin"/>
            </w:r>
            <w:r w:rsidRPr="008853F3">
              <w:rPr>
                <w:noProof/>
                <w:webHidden/>
              </w:rPr>
              <w:instrText xml:space="preserve"> PAGEREF _Toc231822187 \h </w:instrText>
            </w:r>
            <w:r w:rsidRPr="008853F3">
              <w:rPr>
                <w:noProof/>
                <w:webHidden/>
              </w:rPr>
            </w:r>
            <w:r w:rsidRPr="008853F3">
              <w:rPr>
                <w:noProof/>
                <w:webHidden/>
              </w:rPr>
              <w:fldChar w:fldCharType="separate"/>
            </w:r>
            <w:r w:rsidRPr="008853F3">
              <w:rPr>
                <w:noProof/>
                <w:webHidden/>
              </w:rPr>
              <w:t>15</w:t>
            </w:r>
            <w:r w:rsidRPr="008853F3">
              <w:rPr>
                <w:noProof/>
                <w:webHidden/>
              </w:rPr>
              <w:fldChar w:fldCharType="end"/>
            </w:r>
          </w:hyperlink>
        </w:p>
        <w:p w14:paraId="408E6724" w14:textId="5B609628" w:rsidR="002D0E25" w:rsidRPr="008853F3" w:rsidRDefault="002D0E25">
          <w:pPr>
            <w:pStyle w:val="TOC2"/>
            <w:tabs>
              <w:tab w:val="right" w:leader="dot" w:pos="13994"/>
            </w:tabs>
            <w:rPr>
              <w:rFonts w:eastAsiaTheme="minorEastAsia"/>
              <w:noProof/>
              <w:sz w:val="24"/>
              <w:szCs w:val="24"/>
              <w:lang w:eastAsia="nl-BE"/>
            </w:rPr>
          </w:pPr>
          <w:hyperlink w:anchor="_Toc231822188" w:history="1">
            <w:r w:rsidRPr="008853F3">
              <w:rPr>
                <w:rStyle w:val="Hyperlink"/>
                <w:noProof/>
              </w:rPr>
              <w:t>A5.4 Hybride (zowel continu als discontinu) meten bij een melkveebedrijf met beweiden</w:t>
            </w:r>
            <w:r w:rsidRPr="008853F3">
              <w:rPr>
                <w:noProof/>
                <w:webHidden/>
              </w:rPr>
              <w:tab/>
            </w:r>
            <w:r w:rsidRPr="008853F3">
              <w:rPr>
                <w:noProof/>
                <w:webHidden/>
              </w:rPr>
              <w:fldChar w:fldCharType="begin"/>
            </w:r>
            <w:r w:rsidRPr="008853F3">
              <w:rPr>
                <w:noProof/>
                <w:webHidden/>
              </w:rPr>
              <w:instrText xml:space="preserve"> PAGEREF _Toc231822188 \h </w:instrText>
            </w:r>
            <w:r w:rsidRPr="008853F3">
              <w:rPr>
                <w:noProof/>
                <w:webHidden/>
              </w:rPr>
            </w:r>
            <w:r w:rsidRPr="008853F3">
              <w:rPr>
                <w:noProof/>
                <w:webHidden/>
              </w:rPr>
              <w:fldChar w:fldCharType="separate"/>
            </w:r>
            <w:r w:rsidRPr="008853F3">
              <w:rPr>
                <w:noProof/>
                <w:webHidden/>
              </w:rPr>
              <w:t>15</w:t>
            </w:r>
            <w:r w:rsidRPr="008853F3">
              <w:rPr>
                <w:noProof/>
                <w:webHidden/>
              </w:rPr>
              <w:fldChar w:fldCharType="end"/>
            </w:r>
          </w:hyperlink>
        </w:p>
        <w:p w14:paraId="3217AB44" w14:textId="384621C4" w:rsidR="002D0E25" w:rsidRPr="008853F3" w:rsidRDefault="002D0E25">
          <w:pPr>
            <w:pStyle w:val="TOC2"/>
            <w:tabs>
              <w:tab w:val="right" w:leader="dot" w:pos="13994"/>
            </w:tabs>
            <w:rPr>
              <w:rFonts w:eastAsiaTheme="minorEastAsia"/>
              <w:noProof/>
              <w:sz w:val="24"/>
              <w:szCs w:val="24"/>
              <w:lang w:eastAsia="nl-BE"/>
            </w:rPr>
          </w:pPr>
          <w:hyperlink w:anchor="_Toc231822189" w:history="1">
            <w:r w:rsidRPr="008853F3">
              <w:rPr>
                <w:rStyle w:val="Hyperlink"/>
                <w:noProof/>
              </w:rPr>
              <w:t>A5.5 Meetposities</w:t>
            </w:r>
            <w:r w:rsidRPr="008853F3">
              <w:rPr>
                <w:noProof/>
                <w:webHidden/>
              </w:rPr>
              <w:tab/>
            </w:r>
            <w:r w:rsidRPr="008853F3">
              <w:rPr>
                <w:noProof/>
                <w:webHidden/>
              </w:rPr>
              <w:fldChar w:fldCharType="begin"/>
            </w:r>
            <w:r w:rsidRPr="008853F3">
              <w:rPr>
                <w:noProof/>
                <w:webHidden/>
              </w:rPr>
              <w:instrText xml:space="preserve"> PAGEREF _Toc231822189 \h </w:instrText>
            </w:r>
            <w:r w:rsidRPr="008853F3">
              <w:rPr>
                <w:noProof/>
                <w:webHidden/>
              </w:rPr>
            </w:r>
            <w:r w:rsidRPr="008853F3">
              <w:rPr>
                <w:noProof/>
                <w:webHidden/>
              </w:rPr>
              <w:fldChar w:fldCharType="separate"/>
            </w:r>
            <w:r w:rsidRPr="008853F3">
              <w:rPr>
                <w:noProof/>
                <w:webHidden/>
              </w:rPr>
              <w:t>15</w:t>
            </w:r>
            <w:r w:rsidRPr="008853F3">
              <w:rPr>
                <w:noProof/>
                <w:webHidden/>
              </w:rPr>
              <w:fldChar w:fldCharType="end"/>
            </w:r>
          </w:hyperlink>
        </w:p>
        <w:p w14:paraId="51122BB7" w14:textId="50DDE5F6" w:rsidR="002D0E25" w:rsidRPr="008853F3" w:rsidRDefault="002D0E25">
          <w:pPr>
            <w:pStyle w:val="TOC3"/>
            <w:tabs>
              <w:tab w:val="right" w:leader="dot" w:pos="13994"/>
            </w:tabs>
            <w:rPr>
              <w:rFonts w:eastAsiaTheme="minorEastAsia"/>
              <w:noProof/>
              <w:sz w:val="24"/>
              <w:szCs w:val="24"/>
              <w:lang w:eastAsia="nl-BE"/>
            </w:rPr>
          </w:pPr>
          <w:hyperlink w:anchor="_Toc231822190" w:history="1">
            <w:r w:rsidRPr="008853F3">
              <w:rPr>
                <w:rStyle w:val="Hyperlink"/>
                <w:rFonts w:asciiTheme="majorHAnsi" w:hAnsiTheme="majorHAnsi"/>
                <w:noProof/>
              </w:rPr>
              <w:t>A5.5.2 Beschouwing van de meetsituatie</w:t>
            </w:r>
            <w:r w:rsidRPr="008853F3">
              <w:rPr>
                <w:noProof/>
                <w:webHidden/>
              </w:rPr>
              <w:tab/>
            </w:r>
            <w:r w:rsidRPr="008853F3">
              <w:rPr>
                <w:noProof/>
                <w:webHidden/>
              </w:rPr>
              <w:fldChar w:fldCharType="begin"/>
            </w:r>
            <w:r w:rsidRPr="008853F3">
              <w:rPr>
                <w:noProof/>
                <w:webHidden/>
              </w:rPr>
              <w:instrText xml:space="preserve"> PAGEREF _Toc231822190 \h </w:instrText>
            </w:r>
            <w:r w:rsidRPr="008853F3">
              <w:rPr>
                <w:noProof/>
                <w:webHidden/>
              </w:rPr>
            </w:r>
            <w:r w:rsidRPr="008853F3">
              <w:rPr>
                <w:noProof/>
                <w:webHidden/>
              </w:rPr>
              <w:fldChar w:fldCharType="separate"/>
            </w:r>
            <w:r w:rsidRPr="008853F3">
              <w:rPr>
                <w:noProof/>
                <w:webHidden/>
              </w:rPr>
              <w:t>15</w:t>
            </w:r>
            <w:r w:rsidRPr="008853F3">
              <w:rPr>
                <w:noProof/>
                <w:webHidden/>
              </w:rPr>
              <w:fldChar w:fldCharType="end"/>
            </w:r>
          </w:hyperlink>
        </w:p>
        <w:p w14:paraId="4123E76B" w14:textId="0B9A6845" w:rsidR="002D0E25" w:rsidRPr="008853F3" w:rsidRDefault="002D0E25">
          <w:pPr>
            <w:pStyle w:val="TOC2"/>
            <w:tabs>
              <w:tab w:val="right" w:leader="dot" w:pos="13994"/>
            </w:tabs>
            <w:rPr>
              <w:rFonts w:eastAsiaTheme="minorEastAsia"/>
              <w:noProof/>
              <w:sz w:val="24"/>
              <w:szCs w:val="24"/>
              <w:lang w:eastAsia="nl-BE"/>
            </w:rPr>
          </w:pPr>
          <w:hyperlink w:anchor="_Toc231822191" w:history="1">
            <w:r w:rsidRPr="008853F3">
              <w:rPr>
                <w:rStyle w:val="Hyperlink"/>
                <w:noProof/>
              </w:rPr>
              <w:t>A5.5 Meetposities</w:t>
            </w:r>
            <w:r w:rsidRPr="008853F3">
              <w:rPr>
                <w:noProof/>
                <w:webHidden/>
              </w:rPr>
              <w:tab/>
            </w:r>
            <w:r w:rsidRPr="008853F3">
              <w:rPr>
                <w:noProof/>
                <w:webHidden/>
              </w:rPr>
              <w:fldChar w:fldCharType="begin"/>
            </w:r>
            <w:r w:rsidRPr="008853F3">
              <w:rPr>
                <w:noProof/>
                <w:webHidden/>
              </w:rPr>
              <w:instrText xml:space="preserve"> PAGEREF _Toc231822191 \h </w:instrText>
            </w:r>
            <w:r w:rsidRPr="008853F3">
              <w:rPr>
                <w:noProof/>
                <w:webHidden/>
              </w:rPr>
            </w:r>
            <w:r w:rsidRPr="008853F3">
              <w:rPr>
                <w:noProof/>
                <w:webHidden/>
              </w:rPr>
              <w:fldChar w:fldCharType="separate"/>
            </w:r>
            <w:r w:rsidRPr="008853F3">
              <w:rPr>
                <w:noProof/>
                <w:webHidden/>
              </w:rPr>
              <w:t>16</w:t>
            </w:r>
            <w:r w:rsidRPr="008853F3">
              <w:rPr>
                <w:noProof/>
                <w:webHidden/>
              </w:rPr>
              <w:fldChar w:fldCharType="end"/>
            </w:r>
          </w:hyperlink>
        </w:p>
        <w:p w14:paraId="1971C8D8" w14:textId="122AE2B9" w:rsidR="002D0E25" w:rsidRPr="008853F3" w:rsidRDefault="002D0E25">
          <w:pPr>
            <w:pStyle w:val="TOC3"/>
            <w:tabs>
              <w:tab w:val="right" w:leader="dot" w:pos="13994"/>
            </w:tabs>
            <w:rPr>
              <w:rFonts w:eastAsiaTheme="minorEastAsia"/>
              <w:noProof/>
              <w:sz w:val="24"/>
              <w:szCs w:val="24"/>
              <w:lang w:eastAsia="nl-BE"/>
            </w:rPr>
          </w:pPr>
          <w:hyperlink w:anchor="_Toc231822192" w:history="1">
            <w:r w:rsidRPr="008853F3">
              <w:rPr>
                <w:rStyle w:val="Hyperlink"/>
                <w:rFonts w:asciiTheme="majorHAnsi" w:hAnsiTheme="majorHAnsi"/>
                <w:noProof/>
              </w:rPr>
              <w:t>A5.5.3 Meetposities voor CO2 en emissiecomponenten in natuurlijk geventileerde stallen met luchtuitlaat via een open nok</w:t>
            </w:r>
            <w:r w:rsidRPr="008853F3">
              <w:rPr>
                <w:noProof/>
                <w:webHidden/>
              </w:rPr>
              <w:tab/>
            </w:r>
            <w:r w:rsidRPr="008853F3">
              <w:rPr>
                <w:noProof/>
                <w:webHidden/>
              </w:rPr>
              <w:fldChar w:fldCharType="begin"/>
            </w:r>
            <w:r w:rsidRPr="008853F3">
              <w:rPr>
                <w:noProof/>
                <w:webHidden/>
              </w:rPr>
              <w:instrText xml:space="preserve"> PAGEREF _Toc231822192 \h </w:instrText>
            </w:r>
            <w:r w:rsidRPr="008853F3">
              <w:rPr>
                <w:noProof/>
                <w:webHidden/>
              </w:rPr>
            </w:r>
            <w:r w:rsidRPr="008853F3">
              <w:rPr>
                <w:noProof/>
                <w:webHidden/>
              </w:rPr>
              <w:fldChar w:fldCharType="separate"/>
            </w:r>
            <w:r w:rsidRPr="008853F3">
              <w:rPr>
                <w:noProof/>
                <w:webHidden/>
              </w:rPr>
              <w:t>16</w:t>
            </w:r>
            <w:r w:rsidRPr="008853F3">
              <w:rPr>
                <w:noProof/>
                <w:webHidden/>
              </w:rPr>
              <w:fldChar w:fldCharType="end"/>
            </w:r>
          </w:hyperlink>
        </w:p>
        <w:p w14:paraId="3D32B932" w14:textId="02558568" w:rsidR="002D0E25" w:rsidRPr="008853F3" w:rsidRDefault="002D0E25">
          <w:pPr>
            <w:pStyle w:val="TOC2"/>
            <w:tabs>
              <w:tab w:val="right" w:leader="dot" w:pos="13994"/>
            </w:tabs>
            <w:rPr>
              <w:rFonts w:eastAsiaTheme="minorEastAsia"/>
              <w:noProof/>
              <w:sz w:val="24"/>
              <w:szCs w:val="24"/>
              <w:lang w:eastAsia="nl-BE"/>
            </w:rPr>
          </w:pPr>
          <w:hyperlink w:anchor="_Toc231822193" w:history="1">
            <w:r w:rsidRPr="008853F3">
              <w:rPr>
                <w:rStyle w:val="Hyperlink"/>
                <w:noProof/>
              </w:rPr>
              <w:t>A5.5 Meetposities</w:t>
            </w:r>
            <w:r w:rsidRPr="008853F3">
              <w:rPr>
                <w:noProof/>
                <w:webHidden/>
              </w:rPr>
              <w:tab/>
            </w:r>
            <w:r w:rsidRPr="008853F3">
              <w:rPr>
                <w:noProof/>
                <w:webHidden/>
              </w:rPr>
              <w:fldChar w:fldCharType="begin"/>
            </w:r>
            <w:r w:rsidRPr="008853F3">
              <w:rPr>
                <w:noProof/>
                <w:webHidden/>
              </w:rPr>
              <w:instrText xml:space="preserve"> PAGEREF _Toc231822193 \h </w:instrText>
            </w:r>
            <w:r w:rsidRPr="008853F3">
              <w:rPr>
                <w:noProof/>
                <w:webHidden/>
              </w:rPr>
            </w:r>
            <w:r w:rsidRPr="008853F3">
              <w:rPr>
                <w:noProof/>
                <w:webHidden/>
              </w:rPr>
              <w:fldChar w:fldCharType="separate"/>
            </w:r>
            <w:r w:rsidRPr="008853F3">
              <w:rPr>
                <w:noProof/>
                <w:webHidden/>
              </w:rPr>
              <w:t>16</w:t>
            </w:r>
            <w:r w:rsidRPr="008853F3">
              <w:rPr>
                <w:noProof/>
                <w:webHidden/>
              </w:rPr>
              <w:fldChar w:fldCharType="end"/>
            </w:r>
          </w:hyperlink>
        </w:p>
        <w:p w14:paraId="5DF78BE1" w14:textId="5B0821F6" w:rsidR="002D0E25" w:rsidRPr="008853F3" w:rsidRDefault="002D0E25">
          <w:pPr>
            <w:pStyle w:val="TOC3"/>
            <w:tabs>
              <w:tab w:val="right" w:leader="dot" w:pos="13994"/>
            </w:tabs>
            <w:rPr>
              <w:rFonts w:eastAsiaTheme="minorEastAsia"/>
              <w:noProof/>
              <w:sz w:val="24"/>
              <w:szCs w:val="24"/>
              <w:lang w:eastAsia="nl-BE"/>
            </w:rPr>
          </w:pPr>
          <w:hyperlink w:anchor="_Toc231822194" w:history="1">
            <w:r w:rsidRPr="008853F3">
              <w:rPr>
                <w:rStyle w:val="Hyperlink"/>
                <w:rFonts w:asciiTheme="majorHAnsi" w:hAnsiTheme="majorHAnsi"/>
                <w:noProof/>
              </w:rPr>
              <w:t>A5.5.4 Meetposities voor CO2 en emissiecomponenten in mechanisch geventileerde stallen</w:t>
            </w:r>
            <w:r w:rsidRPr="008853F3">
              <w:rPr>
                <w:noProof/>
                <w:webHidden/>
              </w:rPr>
              <w:tab/>
            </w:r>
            <w:r w:rsidRPr="008853F3">
              <w:rPr>
                <w:noProof/>
                <w:webHidden/>
              </w:rPr>
              <w:fldChar w:fldCharType="begin"/>
            </w:r>
            <w:r w:rsidRPr="008853F3">
              <w:rPr>
                <w:noProof/>
                <w:webHidden/>
              </w:rPr>
              <w:instrText xml:space="preserve"> PAGEREF _Toc231822194 \h </w:instrText>
            </w:r>
            <w:r w:rsidRPr="008853F3">
              <w:rPr>
                <w:noProof/>
                <w:webHidden/>
              </w:rPr>
            </w:r>
            <w:r w:rsidRPr="008853F3">
              <w:rPr>
                <w:noProof/>
                <w:webHidden/>
              </w:rPr>
              <w:fldChar w:fldCharType="separate"/>
            </w:r>
            <w:r w:rsidRPr="008853F3">
              <w:rPr>
                <w:noProof/>
                <w:webHidden/>
              </w:rPr>
              <w:t>16</w:t>
            </w:r>
            <w:r w:rsidRPr="008853F3">
              <w:rPr>
                <w:noProof/>
                <w:webHidden/>
              </w:rPr>
              <w:fldChar w:fldCharType="end"/>
            </w:r>
          </w:hyperlink>
        </w:p>
        <w:p w14:paraId="7CBE12F9" w14:textId="7541101B" w:rsidR="002D0E25" w:rsidRPr="008853F3" w:rsidRDefault="002D0E25">
          <w:pPr>
            <w:pStyle w:val="TOC2"/>
            <w:tabs>
              <w:tab w:val="right" w:leader="dot" w:pos="13994"/>
            </w:tabs>
            <w:rPr>
              <w:rFonts w:eastAsiaTheme="minorEastAsia"/>
              <w:noProof/>
              <w:sz w:val="24"/>
              <w:szCs w:val="24"/>
              <w:lang w:eastAsia="nl-BE"/>
            </w:rPr>
          </w:pPr>
          <w:hyperlink w:anchor="_Toc231822195" w:history="1">
            <w:r w:rsidRPr="008853F3">
              <w:rPr>
                <w:rStyle w:val="Hyperlink"/>
                <w:noProof/>
              </w:rPr>
              <w:t>A5.5 Meetposities</w:t>
            </w:r>
            <w:r w:rsidRPr="008853F3">
              <w:rPr>
                <w:noProof/>
                <w:webHidden/>
              </w:rPr>
              <w:tab/>
            </w:r>
            <w:r w:rsidRPr="008853F3">
              <w:rPr>
                <w:noProof/>
                <w:webHidden/>
              </w:rPr>
              <w:fldChar w:fldCharType="begin"/>
            </w:r>
            <w:r w:rsidRPr="008853F3">
              <w:rPr>
                <w:noProof/>
                <w:webHidden/>
              </w:rPr>
              <w:instrText xml:space="preserve"> PAGEREF _Toc231822195 \h </w:instrText>
            </w:r>
            <w:r w:rsidRPr="008853F3">
              <w:rPr>
                <w:noProof/>
                <w:webHidden/>
              </w:rPr>
            </w:r>
            <w:r w:rsidRPr="008853F3">
              <w:rPr>
                <w:noProof/>
                <w:webHidden/>
              </w:rPr>
              <w:fldChar w:fldCharType="separate"/>
            </w:r>
            <w:r w:rsidRPr="008853F3">
              <w:rPr>
                <w:noProof/>
                <w:webHidden/>
              </w:rPr>
              <w:t>16</w:t>
            </w:r>
            <w:r w:rsidRPr="008853F3">
              <w:rPr>
                <w:noProof/>
                <w:webHidden/>
              </w:rPr>
              <w:fldChar w:fldCharType="end"/>
            </w:r>
          </w:hyperlink>
        </w:p>
        <w:p w14:paraId="22EACB4D" w14:textId="7EB5EA63" w:rsidR="002D0E25" w:rsidRPr="008853F3" w:rsidRDefault="002D0E25">
          <w:pPr>
            <w:pStyle w:val="TOC3"/>
            <w:tabs>
              <w:tab w:val="right" w:leader="dot" w:pos="13994"/>
            </w:tabs>
            <w:rPr>
              <w:rFonts w:eastAsiaTheme="minorEastAsia"/>
              <w:noProof/>
              <w:sz w:val="24"/>
              <w:szCs w:val="24"/>
              <w:lang w:eastAsia="nl-BE"/>
            </w:rPr>
          </w:pPr>
          <w:hyperlink w:anchor="_Toc231822196" w:history="1">
            <w:r w:rsidRPr="008853F3">
              <w:rPr>
                <w:rStyle w:val="Hyperlink"/>
                <w:rFonts w:asciiTheme="majorHAnsi" w:hAnsiTheme="majorHAnsi"/>
                <w:noProof/>
              </w:rPr>
              <w:t>A5.5.5 Meetposities voor CO2 en emissiecomponenten in de ingaande lucht</w:t>
            </w:r>
            <w:r w:rsidRPr="008853F3">
              <w:rPr>
                <w:noProof/>
                <w:webHidden/>
              </w:rPr>
              <w:tab/>
            </w:r>
            <w:r w:rsidRPr="008853F3">
              <w:rPr>
                <w:noProof/>
                <w:webHidden/>
              </w:rPr>
              <w:fldChar w:fldCharType="begin"/>
            </w:r>
            <w:r w:rsidRPr="008853F3">
              <w:rPr>
                <w:noProof/>
                <w:webHidden/>
              </w:rPr>
              <w:instrText xml:space="preserve"> PAGEREF _Toc231822196 \h </w:instrText>
            </w:r>
            <w:r w:rsidRPr="008853F3">
              <w:rPr>
                <w:noProof/>
                <w:webHidden/>
              </w:rPr>
            </w:r>
            <w:r w:rsidRPr="008853F3">
              <w:rPr>
                <w:noProof/>
                <w:webHidden/>
              </w:rPr>
              <w:fldChar w:fldCharType="separate"/>
            </w:r>
            <w:r w:rsidRPr="008853F3">
              <w:rPr>
                <w:noProof/>
                <w:webHidden/>
              </w:rPr>
              <w:t>16</w:t>
            </w:r>
            <w:r w:rsidRPr="008853F3">
              <w:rPr>
                <w:noProof/>
                <w:webHidden/>
              </w:rPr>
              <w:fldChar w:fldCharType="end"/>
            </w:r>
          </w:hyperlink>
        </w:p>
        <w:p w14:paraId="248611BB" w14:textId="73BEFBA4" w:rsidR="002D0E25" w:rsidRPr="008853F3" w:rsidRDefault="002D0E25">
          <w:pPr>
            <w:pStyle w:val="TOC1"/>
            <w:tabs>
              <w:tab w:val="right" w:leader="dot" w:pos="13994"/>
            </w:tabs>
            <w:rPr>
              <w:rFonts w:eastAsiaTheme="minorEastAsia"/>
              <w:noProof/>
              <w:sz w:val="24"/>
              <w:szCs w:val="24"/>
              <w:lang w:eastAsia="nl-BE"/>
            </w:rPr>
          </w:pPr>
          <w:hyperlink w:anchor="_Toc231822197" w:history="1">
            <w:r w:rsidRPr="008853F3">
              <w:rPr>
                <w:rStyle w:val="Hyperlink"/>
                <w:noProof/>
              </w:rPr>
              <w:t>A6 Meetmethoden ventilatiedebiet</w:t>
            </w:r>
            <w:r w:rsidRPr="008853F3">
              <w:rPr>
                <w:noProof/>
                <w:webHidden/>
              </w:rPr>
              <w:tab/>
            </w:r>
            <w:r w:rsidRPr="008853F3">
              <w:rPr>
                <w:noProof/>
                <w:webHidden/>
              </w:rPr>
              <w:fldChar w:fldCharType="begin"/>
            </w:r>
            <w:r w:rsidRPr="008853F3">
              <w:rPr>
                <w:noProof/>
                <w:webHidden/>
              </w:rPr>
              <w:instrText xml:space="preserve"> PAGEREF _Toc231822197 \h </w:instrText>
            </w:r>
            <w:r w:rsidRPr="008853F3">
              <w:rPr>
                <w:noProof/>
                <w:webHidden/>
              </w:rPr>
            </w:r>
            <w:r w:rsidRPr="008853F3">
              <w:rPr>
                <w:noProof/>
                <w:webHidden/>
              </w:rPr>
              <w:fldChar w:fldCharType="separate"/>
            </w:r>
            <w:r w:rsidRPr="008853F3">
              <w:rPr>
                <w:noProof/>
                <w:webHidden/>
              </w:rPr>
              <w:t>17</w:t>
            </w:r>
            <w:r w:rsidRPr="008853F3">
              <w:rPr>
                <w:noProof/>
                <w:webHidden/>
              </w:rPr>
              <w:fldChar w:fldCharType="end"/>
            </w:r>
          </w:hyperlink>
        </w:p>
        <w:p w14:paraId="4662F4B8" w14:textId="3177DDE2" w:rsidR="002D0E25" w:rsidRPr="008853F3" w:rsidRDefault="002D0E25">
          <w:pPr>
            <w:pStyle w:val="TOC2"/>
            <w:tabs>
              <w:tab w:val="right" w:leader="dot" w:pos="13994"/>
            </w:tabs>
            <w:rPr>
              <w:rFonts w:eastAsiaTheme="minorEastAsia"/>
              <w:noProof/>
              <w:sz w:val="24"/>
              <w:szCs w:val="24"/>
              <w:lang w:eastAsia="nl-BE"/>
            </w:rPr>
          </w:pPr>
          <w:hyperlink w:anchor="_Toc231822198" w:history="1">
            <w:r w:rsidRPr="008853F3">
              <w:rPr>
                <w:rStyle w:val="Hyperlink"/>
                <w:noProof/>
              </w:rPr>
              <w:t>A6.1 Mechanisch versus natuurlijk geventileerde stallen</w:t>
            </w:r>
            <w:r w:rsidRPr="008853F3">
              <w:rPr>
                <w:noProof/>
                <w:webHidden/>
              </w:rPr>
              <w:tab/>
            </w:r>
            <w:r w:rsidRPr="008853F3">
              <w:rPr>
                <w:noProof/>
                <w:webHidden/>
              </w:rPr>
              <w:fldChar w:fldCharType="begin"/>
            </w:r>
            <w:r w:rsidRPr="008853F3">
              <w:rPr>
                <w:noProof/>
                <w:webHidden/>
              </w:rPr>
              <w:instrText xml:space="preserve"> PAGEREF _Toc231822198 \h </w:instrText>
            </w:r>
            <w:r w:rsidRPr="008853F3">
              <w:rPr>
                <w:noProof/>
                <w:webHidden/>
              </w:rPr>
            </w:r>
            <w:r w:rsidRPr="008853F3">
              <w:rPr>
                <w:noProof/>
                <w:webHidden/>
              </w:rPr>
              <w:fldChar w:fldCharType="separate"/>
            </w:r>
            <w:r w:rsidRPr="008853F3">
              <w:rPr>
                <w:noProof/>
                <w:webHidden/>
              </w:rPr>
              <w:t>17</w:t>
            </w:r>
            <w:r w:rsidRPr="008853F3">
              <w:rPr>
                <w:noProof/>
                <w:webHidden/>
              </w:rPr>
              <w:fldChar w:fldCharType="end"/>
            </w:r>
          </w:hyperlink>
        </w:p>
        <w:p w14:paraId="5D53231D" w14:textId="21DE2322" w:rsidR="002D0E25" w:rsidRPr="008853F3" w:rsidRDefault="002D0E25">
          <w:pPr>
            <w:pStyle w:val="TOC1"/>
            <w:tabs>
              <w:tab w:val="right" w:leader="dot" w:pos="13994"/>
            </w:tabs>
            <w:rPr>
              <w:rFonts w:eastAsiaTheme="minorEastAsia"/>
              <w:noProof/>
              <w:sz w:val="24"/>
              <w:szCs w:val="24"/>
              <w:lang w:eastAsia="nl-BE"/>
            </w:rPr>
          </w:pPr>
          <w:hyperlink w:anchor="_Toc231822199" w:history="1">
            <w:r w:rsidRPr="008853F3">
              <w:rPr>
                <w:rStyle w:val="Hyperlink"/>
                <w:noProof/>
              </w:rPr>
              <w:t>A6 Meetmethoden ventilatiedebiet</w:t>
            </w:r>
            <w:r w:rsidRPr="008853F3">
              <w:rPr>
                <w:noProof/>
                <w:webHidden/>
              </w:rPr>
              <w:tab/>
            </w:r>
            <w:r w:rsidRPr="008853F3">
              <w:rPr>
                <w:noProof/>
                <w:webHidden/>
              </w:rPr>
              <w:fldChar w:fldCharType="begin"/>
            </w:r>
            <w:r w:rsidRPr="008853F3">
              <w:rPr>
                <w:noProof/>
                <w:webHidden/>
              </w:rPr>
              <w:instrText xml:space="preserve"> PAGEREF _Toc231822199 \h </w:instrText>
            </w:r>
            <w:r w:rsidRPr="008853F3">
              <w:rPr>
                <w:noProof/>
                <w:webHidden/>
              </w:rPr>
            </w:r>
            <w:r w:rsidRPr="008853F3">
              <w:rPr>
                <w:noProof/>
                <w:webHidden/>
              </w:rPr>
              <w:fldChar w:fldCharType="separate"/>
            </w:r>
            <w:r w:rsidRPr="008853F3">
              <w:rPr>
                <w:noProof/>
                <w:webHidden/>
              </w:rPr>
              <w:t>17</w:t>
            </w:r>
            <w:r w:rsidRPr="008853F3">
              <w:rPr>
                <w:noProof/>
                <w:webHidden/>
              </w:rPr>
              <w:fldChar w:fldCharType="end"/>
            </w:r>
          </w:hyperlink>
        </w:p>
        <w:p w14:paraId="5976FB6E" w14:textId="4B0E1947" w:rsidR="002D0E25" w:rsidRPr="008853F3" w:rsidRDefault="002D0E25">
          <w:pPr>
            <w:pStyle w:val="TOC2"/>
            <w:tabs>
              <w:tab w:val="right" w:leader="dot" w:pos="13994"/>
            </w:tabs>
            <w:rPr>
              <w:rFonts w:eastAsiaTheme="minorEastAsia"/>
              <w:noProof/>
              <w:sz w:val="24"/>
              <w:szCs w:val="24"/>
              <w:lang w:eastAsia="nl-BE"/>
            </w:rPr>
          </w:pPr>
          <w:hyperlink w:anchor="_Toc231822200" w:history="1">
            <w:r w:rsidRPr="008853F3">
              <w:rPr>
                <w:rStyle w:val="Hyperlink"/>
                <w:noProof/>
              </w:rPr>
              <w:t>A6.2 Meetwaaiers op ventilatoren zonder registratie</w:t>
            </w:r>
            <w:r w:rsidRPr="008853F3">
              <w:rPr>
                <w:noProof/>
                <w:webHidden/>
              </w:rPr>
              <w:tab/>
            </w:r>
            <w:r w:rsidRPr="008853F3">
              <w:rPr>
                <w:noProof/>
                <w:webHidden/>
              </w:rPr>
              <w:fldChar w:fldCharType="begin"/>
            </w:r>
            <w:r w:rsidRPr="008853F3">
              <w:rPr>
                <w:noProof/>
                <w:webHidden/>
              </w:rPr>
              <w:instrText xml:space="preserve"> PAGEREF _Toc231822200 \h </w:instrText>
            </w:r>
            <w:r w:rsidRPr="008853F3">
              <w:rPr>
                <w:noProof/>
                <w:webHidden/>
              </w:rPr>
            </w:r>
            <w:r w:rsidRPr="008853F3">
              <w:rPr>
                <w:noProof/>
                <w:webHidden/>
              </w:rPr>
              <w:fldChar w:fldCharType="separate"/>
            </w:r>
            <w:r w:rsidRPr="008853F3">
              <w:rPr>
                <w:noProof/>
                <w:webHidden/>
              </w:rPr>
              <w:t>17</w:t>
            </w:r>
            <w:r w:rsidRPr="008853F3">
              <w:rPr>
                <w:noProof/>
                <w:webHidden/>
              </w:rPr>
              <w:fldChar w:fldCharType="end"/>
            </w:r>
          </w:hyperlink>
        </w:p>
        <w:p w14:paraId="44989A61" w14:textId="6FE41E70" w:rsidR="002D0E25" w:rsidRPr="008853F3" w:rsidRDefault="002D0E25">
          <w:pPr>
            <w:pStyle w:val="TOC1"/>
            <w:tabs>
              <w:tab w:val="right" w:leader="dot" w:pos="13994"/>
            </w:tabs>
            <w:rPr>
              <w:rFonts w:eastAsiaTheme="minorEastAsia"/>
              <w:noProof/>
              <w:sz w:val="24"/>
              <w:szCs w:val="24"/>
              <w:lang w:eastAsia="nl-BE"/>
            </w:rPr>
          </w:pPr>
          <w:hyperlink w:anchor="_Toc231822201" w:history="1">
            <w:r w:rsidRPr="008853F3">
              <w:rPr>
                <w:rStyle w:val="Hyperlink"/>
                <w:noProof/>
              </w:rPr>
              <w:t>A6 Meetmethoden ventilatiedebiet</w:t>
            </w:r>
            <w:r w:rsidRPr="008853F3">
              <w:rPr>
                <w:noProof/>
                <w:webHidden/>
              </w:rPr>
              <w:tab/>
            </w:r>
            <w:r w:rsidRPr="008853F3">
              <w:rPr>
                <w:noProof/>
                <w:webHidden/>
              </w:rPr>
              <w:fldChar w:fldCharType="begin"/>
            </w:r>
            <w:r w:rsidRPr="008853F3">
              <w:rPr>
                <w:noProof/>
                <w:webHidden/>
              </w:rPr>
              <w:instrText xml:space="preserve"> PAGEREF _Toc231822201 \h </w:instrText>
            </w:r>
            <w:r w:rsidRPr="008853F3">
              <w:rPr>
                <w:noProof/>
                <w:webHidden/>
              </w:rPr>
            </w:r>
            <w:r w:rsidRPr="008853F3">
              <w:rPr>
                <w:noProof/>
                <w:webHidden/>
              </w:rPr>
              <w:fldChar w:fldCharType="separate"/>
            </w:r>
            <w:r w:rsidRPr="008853F3">
              <w:rPr>
                <w:noProof/>
                <w:webHidden/>
              </w:rPr>
              <w:t>17</w:t>
            </w:r>
            <w:r w:rsidRPr="008853F3">
              <w:rPr>
                <w:noProof/>
                <w:webHidden/>
              </w:rPr>
              <w:fldChar w:fldCharType="end"/>
            </w:r>
          </w:hyperlink>
        </w:p>
        <w:p w14:paraId="2D6758E6" w14:textId="070EF149" w:rsidR="002D0E25" w:rsidRPr="008853F3" w:rsidRDefault="002D0E25">
          <w:pPr>
            <w:pStyle w:val="TOC2"/>
            <w:tabs>
              <w:tab w:val="right" w:leader="dot" w:pos="13994"/>
            </w:tabs>
            <w:rPr>
              <w:rFonts w:eastAsiaTheme="minorEastAsia"/>
              <w:noProof/>
              <w:sz w:val="24"/>
              <w:szCs w:val="24"/>
              <w:lang w:eastAsia="nl-BE"/>
            </w:rPr>
          </w:pPr>
          <w:hyperlink w:anchor="_Toc231822202" w:history="1">
            <w:r w:rsidRPr="008853F3">
              <w:rPr>
                <w:rStyle w:val="Hyperlink"/>
                <w:noProof/>
              </w:rPr>
              <w:t>A6.3 Ventilatoren met registratie</w:t>
            </w:r>
            <w:r w:rsidRPr="008853F3">
              <w:rPr>
                <w:noProof/>
                <w:webHidden/>
              </w:rPr>
              <w:tab/>
            </w:r>
            <w:r w:rsidRPr="008853F3">
              <w:rPr>
                <w:noProof/>
                <w:webHidden/>
              </w:rPr>
              <w:fldChar w:fldCharType="begin"/>
            </w:r>
            <w:r w:rsidRPr="008853F3">
              <w:rPr>
                <w:noProof/>
                <w:webHidden/>
              </w:rPr>
              <w:instrText xml:space="preserve"> PAGEREF _Toc231822202 \h </w:instrText>
            </w:r>
            <w:r w:rsidRPr="008853F3">
              <w:rPr>
                <w:noProof/>
                <w:webHidden/>
              </w:rPr>
            </w:r>
            <w:r w:rsidRPr="008853F3">
              <w:rPr>
                <w:noProof/>
                <w:webHidden/>
              </w:rPr>
              <w:fldChar w:fldCharType="separate"/>
            </w:r>
            <w:r w:rsidRPr="008853F3">
              <w:rPr>
                <w:noProof/>
                <w:webHidden/>
              </w:rPr>
              <w:t>17</w:t>
            </w:r>
            <w:r w:rsidRPr="008853F3">
              <w:rPr>
                <w:noProof/>
                <w:webHidden/>
              </w:rPr>
              <w:fldChar w:fldCharType="end"/>
            </w:r>
          </w:hyperlink>
        </w:p>
        <w:p w14:paraId="70CA4B57" w14:textId="573051F8" w:rsidR="002D0E25" w:rsidRPr="008853F3" w:rsidRDefault="002D0E25">
          <w:pPr>
            <w:pStyle w:val="TOC1"/>
            <w:tabs>
              <w:tab w:val="right" w:leader="dot" w:pos="13994"/>
            </w:tabs>
            <w:rPr>
              <w:rFonts w:eastAsiaTheme="minorEastAsia"/>
              <w:noProof/>
              <w:sz w:val="24"/>
              <w:szCs w:val="24"/>
              <w:lang w:eastAsia="nl-BE"/>
            </w:rPr>
          </w:pPr>
          <w:hyperlink w:anchor="_Toc231822203" w:history="1">
            <w:r w:rsidRPr="008853F3">
              <w:rPr>
                <w:rStyle w:val="Hyperlink"/>
                <w:noProof/>
              </w:rPr>
              <w:t>A6 Meetmethoden ventilatiedebiet</w:t>
            </w:r>
            <w:r w:rsidRPr="008853F3">
              <w:rPr>
                <w:noProof/>
                <w:webHidden/>
              </w:rPr>
              <w:tab/>
            </w:r>
            <w:r w:rsidRPr="008853F3">
              <w:rPr>
                <w:noProof/>
                <w:webHidden/>
              </w:rPr>
              <w:fldChar w:fldCharType="begin"/>
            </w:r>
            <w:r w:rsidRPr="008853F3">
              <w:rPr>
                <w:noProof/>
                <w:webHidden/>
              </w:rPr>
              <w:instrText xml:space="preserve"> PAGEREF _Toc231822203 \h </w:instrText>
            </w:r>
            <w:r w:rsidRPr="008853F3">
              <w:rPr>
                <w:noProof/>
                <w:webHidden/>
              </w:rPr>
            </w:r>
            <w:r w:rsidRPr="008853F3">
              <w:rPr>
                <w:noProof/>
                <w:webHidden/>
              </w:rPr>
              <w:fldChar w:fldCharType="separate"/>
            </w:r>
            <w:r w:rsidRPr="008853F3">
              <w:rPr>
                <w:noProof/>
                <w:webHidden/>
              </w:rPr>
              <w:t>18</w:t>
            </w:r>
            <w:r w:rsidRPr="008853F3">
              <w:rPr>
                <w:noProof/>
                <w:webHidden/>
              </w:rPr>
              <w:fldChar w:fldCharType="end"/>
            </w:r>
          </w:hyperlink>
        </w:p>
        <w:p w14:paraId="1BB93601" w14:textId="7CB4C283" w:rsidR="002D0E25" w:rsidRPr="008853F3" w:rsidRDefault="002D0E25">
          <w:pPr>
            <w:pStyle w:val="TOC2"/>
            <w:tabs>
              <w:tab w:val="right" w:leader="dot" w:pos="13994"/>
            </w:tabs>
            <w:rPr>
              <w:rFonts w:eastAsiaTheme="minorEastAsia"/>
              <w:noProof/>
              <w:sz w:val="24"/>
              <w:szCs w:val="24"/>
              <w:lang w:eastAsia="nl-BE"/>
            </w:rPr>
          </w:pPr>
          <w:hyperlink w:anchor="_Toc231822204" w:history="1">
            <w:r w:rsidRPr="008853F3">
              <w:rPr>
                <w:rStyle w:val="Hyperlink"/>
                <w:noProof/>
              </w:rPr>
              <w:t>A6.4 Tracergas ratiomethode</w:t>
            </w:r>
            <w:r w:rsidRPr="008853F3">
              <w:rPr>
                <w:noProof/>
                <w:webHidden/>
              </w:rPr>
              <w:tab/>
            </w:r>
            <w:r w:rsidRPr="008853F3">
              <w:rPr>
                <w:noProof/>
                <w:webHidden/>
              </w:rPr>
              <w:fldChar w:fldCharType="begin"/>
            </w:r>
            <w:r w:rsidRPr="008853F3">
              <w:rPr>
                <w:noProof/>
                <w:webHidden/>
              </w:rPr>
              <w:instrText xml:space="preserve"> PAGEREF _Toc231822204 \h </w:instrText>
            </w:r>
            <w:r w:rsidRPr="008853F3">
              <w:rPr>
                <w:noProof/>
                <w:webHidden/>
              </w:rPr>
            </w:r>
            <w:r w:rsidRPr="008853F3">
              <w:rPr>
                <w:noProof/>
                <w:webHidden/>
              </w:rPr>
              <w:fldChar w:fldCharType="separate"/>
            </w:r>
            <w:r w:rsidRPr="008853F3">
              <w:rPr>
                <w:noProof/>
                <w:webHidden/>
              </w:rPr>
              <w:t>18</w:t>
            </w:r>
            <w:r w:rsidRPr="008853F3">
              <w:rPr>
                <w:noProof/>
                <w:webHidden/>
              </w:rPr>
              <w:fldChar w:fldCharType="end"/>
            </w:r>
          </w:hyperlink>
        </w:p>
        <w:p w14:paraId="2B597F55" w14:textId="69DB4370" w:rsidR="002D0E25" w:rsidRPr="008853F3" w:rsidRDefault="002D0E25">
          <w:pPr>
            <w:pStyle w:val="TOC3"/>
            <w:tabs>
              <w:tab w:val="right" w:leader="dot" w:pos="13994"/>
            </w:tabs>
            <w:rPr>
              <w:rFonts w:eastAsiaTheme="minorEastAsia"/>
              <w:noProof/>
              <w:sz w:val="24"/>
              <w:szCs w:val="24"/>
              <w:lang w:eastAsia="nl-BE"/>
            </w:rPr>
          </w:pPr>
          <w:hyperlink w:anchor="_Toc231822205" w:history="1">
            <w:r w:rsidRPr="008853F3">
              <w:rPr>
                <w:rStyle w:val="Hyperlink"/>
                <w:rFonts w:asciiTheme="majorHAnsi" w:hAnsiTheme="majorHAnsi"/>
                <w:noProof/>
              </w:rPr>
              <w:t>A6.4.1 Algemeen principe</w:t>
            </w:r>
            <w:r w:rsidRPr="008853F3">
              <w:rPr>
                <w:noProof/>
                <w:webHidden/>
              </w:rPr>
              <w:tab/>
            </w:r>
            <w:r w:rsidRPr="008853F3">
              <w:rPr>
                <w:noProof/>
                <w:webHidden/>
              </w:rPr>
              <w:fldChar w:fldCharType="begin"/>
            </w:r>
            <w:r w:rsidRPr="008853F3">
              <w:rPr>
                <w:noProof/>
                <w:webHidden/>
              </w:rPr>
              <w:instrText xml:space="preserve"> PAGEREF _Toc231822205 \h </w:instrText>
            </w:r>
            <w:r w:rsidRPr="008853F3">
              <w:rPr>
                <w:noProof/>
                <w:webHidden/>
              </w:rPr>
            </w:r>
            <w:r w:rsidRPr="008853F3">
              <w:rPr>
                <w:noProof/>
                <w:webHidden/>
              </w:rPr>
              <w:fldChar w:fldCharType="separate"/>
            </w:r>
            <w:r w:rsidRPr="008853F3">
              <w:rPr>
                <w:noProof/>
                <w:webHidden/>
              </w:rPr>
              <w:t>18</w:t>
            </w:r>
            <w:r w:rsidRPr="008853F3">
              <w:rPr>
                <w:noProof/>
                <w:webHidden/>
              </w:rPr>
              <w:fldChar w:fldCharType="end"/>
            </w:r>
          </w:hyperlink>
        </w:p>
        <w:p w14:paraId="2376B7D9" w14:textId="594CB6A6" w:rsidR="002D0E25" w:rsidRPr="008853F3" w:rsidRDefault="002D0E25">
          <w:pPr>
            <w:pStyle w:val="TOC1"/>
            <w:tabs>
              <w:tab w:val="right" w:leader="dot" w:pos="13994"/>
            </w:tabs>
            <w:rPr>
              <w:rFonts w:eastAsiaTheme="minorEastAsia"/>
              <w:noProof/>
              <w:sz w:val="24"/>
              <w:szCs w:val="24"/>
              <w:lang w:eastAsia="nl-BE"/>
            </w:rPr>
          </w:pPr>
          <w:hyperlink w:anchor="_Toc231822206" w:history="1">
            <w:r w:rsidRPr="008853F3">
              <w:rPr>
                <w:rStyle w:val="Hyperlink"/>
                <w:noProof/>
              </w:rPr>
              <w:t>A6 Meetmethoden ventilatiedebiet</w:t>
            </w:r>
            <w:r w:rsidRPr="008853F3">
              <w:rPr>
                <w:noProof/>
                <w:webHidden/>
              </w:rPr>
              <w:tab/>
            </w:r>
            <w:r w:rsidRPr="008853F3">
              <w:rPr>
                <w:noProof/>
                <w:webHidden/>
              </w:rPr>
              <w:fldChar w:fldCharType="begin"/>
            </w:r>
            <w:r w:rsidRPr="008853F3">
              <w:rPr>
                <w:noProof/>
                <w:webHidden/>
              </w:rPr>
              <w:instrText xml:space="preserve"> PAGEREF _Toc231822206 \h </w:instrText>
            </w:r>
            <w:r w:rsidRPr="008853F3">
              <w:rPr>
                <w:noProof/>
                <w:webHidden/>
              </w:rPr>
            </w:r>
            <w:r w:rsidRPr="008853F3">
              <w:rPr>
                <w:noProof/>
                <w:webHidden/>
              </w:rPr>
              <w:fldChar w:fldCharType="separate"/>
            </w:r>
            <w:r w:rsidRPr="008853F3">
              <w:rPr>
                <w:noProof/>
                <w:webHidden/>
              </w:rPr>
              <w:t>18</w:t>
            </w:r>
            <w:r w:rsidRPr="008853F3">
              <w:rPr>
                <w:noProof/>
                <w:webHidden/>
              </w:rPr>
              <w:fldChar w:fldCharType="end"/>
            </w:r>
          </w:hyperlink>
        </w:p>
        <w:p w14:paraId="1C77BCC0" w14:textId="1C3AE6C3" w:rsidR="002D0E25" w:rsidRPr="008853F3" w:rsidRDefault="002D0E25">
          <w:pPr>
            <w:pStyle w:val="TOC2"/>
            <w:tabs>
              <w:tab w:val="right" w:leader="dot" w:pos="13994"/>
            </w:tabs>
            <w:rPr>
              <w:rFonts w:eastAsiaTheme="minorEastAsia"/>
              <w:noProof/>
              <w:sz w:val="24"/>
              <w:szCs w:val="24"/>
              <w:lang w:eastAsia="nl-BE"/>
            </w:rPr>
          </w:pPr>
          <w:hyperlink w:anchor="_Toc231822207" w:history="1">
            <w:r w:rsidRPr="008853F3">
              <w:rPr>
                <w:rStyle w:val="Hyperlink"/>
                <w:noProof/>
              </w:rPr>
              <w:t>A6.4 Tracergas ratiomethode</w:t>
            </w:r>
            <w:r w:rsidRPr="008853F3">
              <w:rPr>
                <w:noProof/>
                <w:webHidden/>
              </w:rPr>
              <w:tab/>
            </w:r>
            <w:r w:rsidRPr="008853F3">
              <w:rPr>
                <w:noProof/>
                <w:webHidden/>
              </w:rPr>
              <w:fldChar w:fldCharType="begin"/>
            </w:r>
            <w:r w:rsidRPr="008853F3">
              <w:rPr>
                <w:noProof/>
                <w:webHidden/>
              </w:rPr>
              <w:instrText xml:space="preserve"> PAGEREF _Toc231822207 \h </w:instrText>
            </w:r>
            <w:r w:rsidRPr="008853F3">
              <w:rPr>
                <w:noProof/>
                <w:webHidden/>
              </w:rPr>
            </w:r>
            <w:r w:rsidRPr="008853F3">
              <w:rPr>
                <w:noProof/>
                <w:webHidden/>
              </w:rPr>
              <w:fldChar w:fldCharType="separate"/>
            </w:r>
            <w:r w:rsidRPr="008853F3">
              <w:rPr>
                <w:noProof/>
                <w:webHidden/>
              </w:rPr>
              <w:t>18</w:t>
            </w:r>
            <w:r w:rsidRPr="008853F3">
              <w:rPr>
                <w:noProof/>
                <w:webHidden/>
              </w:rPr>
              <w:fldChar w:fldCharType="end"/>
            </w:r>
          </w:hyperlink>
        </w:p>
        <w:p w14:paraId="3890DF14" w14:textId="72CA02B3" w:rsidR="002D0E25" w:rsidRPr="008853F3" w:rsidRDefault="002D0E25">
          <w:pPr>
            <w:pStyle w:val="TOC3"/>
            <w:tabs>
              <w:tab w:val="right" w:leader="dot" w:pos="13994"/>
            </w:tabs>
            <w:rPr>
              <w:rFonts w:eastAsiaTheme="minorEastAsia"/>
              <w:noProof/>
              <w:sz w:val="24"/>
              <w:szCs w:val="24"/>
              <w:lang w:eastAsia="nl-BE"/>
            </w:rPr>
          </w:pPr>
          <w:hyperlink w:anchor="_Toc231822208" w:history="1">
            <w:r w:rsidRPr="008853F3">
              <w:rPr>
                <w:rStyle w:val="Hyperlink"/>
                <w:rFonts w:asciiTheme="majorHAnsi" w:hAnsiTheme="majorHAnsi"/>
                <w:noProof/>
              </w:rPr>
              <w:t>A6.4.2 Natuurlijk tracergas: bepaling van de CO2-productie van de dieren en hun mest</w:t>
            </w:r>
            <w:r w:rsidRPr="008853F3">
              <w:rPr>
                <w:noProof/>
                <w:webHidden/>
              </w:rPr>
              <w:tab/>
            </w:r>
            <w:r w:rsidRPr="008853F3">
              <w:rPr>
                <w:noProof/>
                <w:webHidden/>
              </w:rPr>
              <w:fldChar w:fldCharType="begin"/>
            </w:r>
            <w:r w:rsidRPr="008853F3">
              <w:rPr>
                <w:noProof/>
                <w:webHidden/>
              </w:rPr>
              <w:instrText xml:space="preserve"> PAGEREF _Toc231822208 \h </w:instrText>
            </w:r>
            <w:r w:rsidRPr="008853F3">
              <w:rPr>
                <w:noProof/>
                <w:webHidden/>
              </w:rPr>
            </w:r>
            <w:r w:rsidRPr="008853F3">
              <w:rPr>
                <w:noProof/>
                <w:webHidden/>
              </w:rPr>
              <w:fldChar w:fldCharType="separate"/>
            </w:r>
            <w:r w:rsidRPr="008853F3">
              <w:rPr>
                <w:noProof/>
                <w:webHidden/>
              </w:rPr>
              <w:t>18</w:t>
            </w:r>
            <w:r w:rsidRPr="008853F3">
              <w:rPr>
                <w:noProof/>
                <w:webHidden/>
              </w:rPr>
              <w:fldChar w:fldCharType="end"/>
            </w:r>
          </w:hyperlink>
        </w:p>
        <w:p w14:paraId="28CAC720" w14:textId="20238E27" w:rsidR="002D0E25" w:rsidRPr="008853F3" w:rsidRDefault="002D0E25">
          <w:pPr>
            <w:pStyle w:val="TOC1"/>
            <w:tabs>
              <w:tab w:val="right" w:leader="dot" w:pos="13994"/>
            </w:tabs>
            <w:rPr>
              <w:rFonts w:eastAsiaTheme="minorEastAsia"/>
              <w:noProof/>
              <w:sz w:val="24"/>
              <w:szCs w:val="24"/>
              <w:lang w:eastAsia="nl-BE"/>
            </w:rPr>
          </w:pPr>
          <w:hyperlink w:anchor="_Toc231822209" w:history="1">
            <w:r w:rsidRPr="008853F3">
              <w:rPr>
                <w:rStyle w:val="Hyperlink"/>
                <w:noProof/>
              </w:rPr>
              <w:t>A6 Meetmethoden ventilatiedebiet</w:t>
            </w:r>
            <w:r w:rsidRPr="008853F3">
              <w:rPr>
                <w:noProof/>
                <w:webHidden/>
              </w:rPr>
              <w:tab/>
            </w:r>
            <w:r w:rsidRPr="008853F3">
              <w:rPr>
                <w:noProof/>
                <w:webHidden/>
              </w:rPr>
              <w:fldChar w:fldCharType="begin"/>
            </w:r>
            <w:r w:rsidRPr="008853F3">
              <w:rPr>
                <w:noProof/>
                <w:webHidden/>
              </w:rPr>
              <w:instrText xml:space="preserve"> PAGEREF _Toc231822209 \h </w:instrText>
            </w:r>
            <w:r w:rsidRPr="008853F3">
              <w:rPr>
                <w:noProof/>
                <w:webHidden/>
              </w:rPr>
            </w:r>
            <w:r w:rsidRPr="008853F3">
              <w:rPr>
                <w:noProof/>
                <w:webHidden/>
              </w:rPr>
              <w:fldChar w:fldCharType="separate"/>
            </w:r>
            <w:r w:rsidRPr="008853F3">
              <w:rPr>
                <w:noProof/>
                <w:webHidden/>
              </w:rPr>
              <w:t>19</w:t>
            </w:r>
            <w:r w:rsidRPr="008853F3">
              <w:rPr>
                <w:noProof/>
                <w:webHidden/>
              </w:rPr>
              <w:fldChar w:fldCharType="end"/>
            </w:r>
          </w:hyperlink>
        </w:p>
        <w:p w14:paraId="0645EDB2" w14:textId="2340FAB4" w:rsidR="002D0E25" w:rsidRPr="008853F3" w:rsidRDefault="002D0E25">
          <w:pPr>
            <w:pStyle w:val="TOC2"/>
            <w:tabs>
              <w:tab w:val="right" w:leader="dot" w:pos="13994"/>
            </w:tabs>
            <w:rPr>
              <w:rFonts w:eastAsiaTheme="minorEastAsia"/>
              <w:noProof/>
              <w:sz w:val="24"/>
              <w:szCs w:val="24"/>
              <w:lang w:eastAsia="nl-BE"/>
            </w:rPr>
          </w:pPr>
          <w:hyperlink w:anchor="_Toc231822210" w:history="1">
            <w:r w:rsidRPr="008853F3">
              <w:rPr>
                <w:rStyle w:val="Hyperlink"/>
                <w:noProof/>
              </w:rPr>
              <w:t>A6.4 Tracergas ratiomethode</w:t>
            </w:r>
            <w:r w:rsidRPr="008853F3">
              <w:rPr>
                <w:noProof/>
                <w:webHidden/>
              </w:rPr>
              <w:tab/>
            </w:r>
            <w:r w:rsidRPr="008853F3">
              <w:rPr>
                <w:noProof/>
                <w:webHidden/>
              </w:rPr>
              <w:fldChar w:fldCharType="begin"/>
            </w:r>
            <w:r w:rsidRPr="008853F3">
              <w:rPr>
                <w:noProof/>
                <w:webHidden/>
              </w:rPr>
              <w:instrText xml:space="preserve"> PAGEREF _Toc231822210 \h </w:instrText>
            </w:r>
            <w:r w:rsidRPr="008853F3">
              <w:rPr>
                <w:noProof/>
                <w:webHidden/>
              </w:rPr>
            </w:r>
            <w:r w:rsidRPr="008853F3">
              <w:rPr>
                <w:noProof/>
                <w:webHidden/>
              </w:rPr>
              <w:fldChar w:fldCharType="separate"/>
            </w:r>
            <w:r w:rsidRPr="008853F3">
              <w:rPr>
                <w:noProof/>
                <w:webHidden/>
              </w:rPr>
              <w:t>19</w:t>
            </w:r>
            <w:r w:rsidRPr="008853F3">
              <w:rPr>
                <w:noProof/>
                <w:webHidden/>
              </w:rPr>
              <w:fldChar w:fldCharType="end"/>
            </w:r>
          </w:hyperlink>
        </w:p>
        <w:p w14:paraId="43BC7BB0" w14:textId="0D9E03CF" w:rsidR="002D0E25" w:rsidRPr="008853F3" w:rsidRDefault="002D0E25">
          <w:pPr>
            <w:pStyle w:val="TOC3"/>
            <w:tabs>
              <w:tab w:val="right" w:leader="dot" w:pos="13994"/>
            </w:tabs>
            <w:rPr>
              <w:rFonts w:eastAsiaTheme="minorEastAsia"/>
              <w:noProof/>
              <w:sz w:val="24"/>
              <w:szCs w:val="24"/>
              <w:lang w:eastAsia="nl-BE"/>
            </w:rPr>
          </w:pPr>
          <w:hyperlink w:anchor="_Toc231822211" w:history="1">
            <w:r w:rsidRPr="008853F3">
              <w:rPr>
                <w:rStyle w:val="Hyperlink"/>
                <w:rFonts w:asciiTheme="majorHAnsi" w:hAnsiTheme="majorHAnsi"/>
                <w:noProof/>
              </w:rPr>
              <w:t>A6.4.3 Natuurlijk tracergas: bepaling van de CO2-productie van mest-/stro(oisel)laag met de statische fluxkamermethode</w:t>
            </w:r>
            <w:r w:rsidRPr="008853F3">
              <w:rPr>
                <w:noProof/>
                <w:webHidden/>
              </w:rPr>
              <w:tab/>
            </w:r>
            <w:r w:rsidRPr="008853F3">
              <w:rPr>
                <w:noProof/>
                <w:webHidden/>
              </w:rPr>
              <w:fldChar w:fldCharType="begin"/>
            </w:r>
            <w:r w:rsidRPr="008853F3">
              <w:rPr>
                <w:noProof/>
                <w:webHidden/>
              </w:rPr>
              <w:instrText xml:space="preserve"> PAGEREF _Toc231822211 \h </w:instrText>
            </w:r>
            <w:r w:rsidRPr="008853F3">
              <w:rPr>
                <w:noProof/>
                <w:webHidden/>
              </w:rPr>
            </w:r>
            <w:r w:rsidRPr="008853F3">
              <w:rPr>
                <w:noProof/>
                <w:webHidden/>
              </w:rPr>
              <w:fldChar w:fldCharType="separate"/>
            </w:r>
            <w:r w:rsidRPr="008853F3">
              <w:rPr>
                <w:noProof/>
                <w:webHidden/>
              </w:rPr>
              <w:t>19</w:t>
            </w:r>
            <w:r w:rsidRPr="008853F3">
              <w:rPr>
                <w:noProof/>
                <w:webHidden/>
              </w:rPr>
              <w:fldChar w:fldCharType="end"/>
            </w:r>
          </w:hyperlink>
        </w:p>
        <w:p w14:paraId="30E1E75B" w14:textId="0DE20E8C" w:rsidR="002D0E25" w:rsidRPr="008853F3" w:rsidRDefault="002D0E25">
          <w:pPr>
            <w:pStyle w:val="TOC1"/>
            <w:tabs>
              <w:tab w:val="right" w:leader="dot" w:pos="13994"/>
            </w:tabs>
            <w:rPr>
              <w:rFonts w:eastAsiaTheme="minorEastAsia"/>
              <w:noProof/>
              <w:sz w:val="24"/>
              <w:szCs w:val="24"/>
              <w:lang w:eastAsia="nl-BE"/>
            </w:rPr>
          </w:pPr>
          <w:hyperlink w:anchor="_Toc231822212" w:history="1">
            <w:r w:rsidRPr="008853F3">
              <w:rPr>
                <w:rStyle w:val="Hyperlink"/>
                <w:noProof/>
              </w:rPr>
              <w:t>A6 Meetmethoden ventilatiedebiet</w:t>
            </w:r>
            <w:r w:rsidRPr="008853F3">
              <w:rPr>
                <w:noProof/>
                <w:webHidden/>
              </w:rPr>
              <w:tab/>
            </w:r>
            <w:r w:rsidRPr="008853F3">
              <w:rPr>
                <w:noProof/>
                <w:webHidden/>
              </w:rPr>
              <w:fldChar w:fldCharType="begin"/>
            </w:r>
            <w:r w:rsidRPr="008853F3">
              <w:rPr>
                <w:noProof/>
                <w:webHidden/>
              </w:rPr>
              <w:instrText xml:space="preserve"> PAGEREF _Toc231822212 \h </w:instrText>
            </w:r>
            <w:r w:rsidRPr="008853F3">
              <w:rPr>
                <w:noProof/>
                <w:webHidden/>
              </w:rPr>
            </w:r>
            <w:r w:rsidRPr="008853F3">
              <w:rPr>
                <w:noProof/>
                <w:webHidden/>
              </w:rPr>
              <w:fldChar w:fldCharType="separate"/>
            </w:r>
            <w:r w:rsidRPr="008853F3">
              <w:rPr>
                <w:noProof/>
                <w:webHidden/>
              </w:rPr>
              <w:t>19</w:t>
            </w:r>
            <w:r w:rsidRPr="008853F3">
              <w:rPr>
                <w:noProof/>
                <w:webHidden/>
              </w:rPr>
              <w:fldChar w:fldCharType="end"/>
            </w:r>
          </w:hyperlink>
        </w:p>
        <w:p w14:paraId="65754E6C" w14:textId="35F6BDA6" w:rsidR="002D0E25" w:rsidRPr="008853F3" w:rsidRDefault="002D0E25">
          <w:pPr>
            <w:pStyle w:val="TOC2"/>
            <w:tabs>
              <w:tab w:val="right" w:leader="dot" w:pos="13994"/>
            </w:tabs>
            <w:rPr>
              <w:rFonts w:eastAsiaTheme="minorEastAsia"/>
              <w:noProof/>
              <w:sz w:val="24"/>
              <w:szCs w:val="24"/>
              <w:lang w:eastAsia="nl-BE"/>
            </w:rPr>
          </w:pPr>
          <w:hyperlink w:anchor="_Toc231822213" w:history="1">
            <w:r w:rsidRPr="008853F3">
              <w:rPr>
                <w:rStyle w:val="Hyperlink"/>
                <w:noProof/>
              </w:rPr>
              <w:t>A6.4 Tracergas ratiomethode</w:t>
            </w:r>
            <w:r w:rsidRPr="008853F3">
              <w:rPr>
                <w:noProof/>
                <w:webHidden/>
              </w:rPr>
              <w:tab/>
            </w:r>
            <w:r w:rsidRPr="008853F3">
              <w:rPr>
                <w:noProof/>
                <w:webHidden/>
              </w:rPr>
              <w:fldChar w:fldCharType="begin"/>
            </w:r>
            <w:r w:rsidRPr="008853F3">
              <w:rPr>
                <w:noProof/>
                <w:webHidden/>
              </w:rPr>
              <w:instrText xml:space="preserve"> PAGEREF _Toc231822213 \h </w:instrText>
            </w:r>
            <w:r w:rsidRPr="008853F3">
              <w:rPr>
                <w:noProof/>
                <w:webHidden/>
              </w:rPr>
            </w:r>
            <w:r w:rsidRPr="008853F3">
              <w:rPr>
                <w:noProof/>
                <w:webHidden/>
              </w:rPr>
              <w:fldChar w:fldCharType="separate"/>
            </w:r>
            <w:r w:rsidRPr="008853F3">
              <w:rPr>
                <w:noProof/>
                <w:webHidden/>
              </w:rPr>
              <w:t>19</w:t>
            </w:r>
            <w:r w:rsidRPr="008853F3">
              <w:rPr>
                <w:noProof/>
                <w:webHidden/>
              </w:rPr>
              <w:fldChar w:fldCharType="end"/>
            </w:r>
          </w:hyperlink>
        </w:p>
        <w:p w14:paraId="604E6032" w14:textId="188A4373" w:rsidR="002D0E25" w:rsidRPr="008853F3" w:rsidRDefault="002D0E25">
          <w:pPr>
            <w:pStyle w:val="TOC3"/>
            <w:tabs>
              <w:tab w:val="right" w:leader="dot" w:pos="13994"/>
            </w:tabs>
            <w:rPr>
              <w:rFonts w:eastAsiaTheme="minorEastAsia"/>
              <w:noProof/>
              <w:sz w:val="24"/>
              <w:szCs w:val="24"/>
              <w:lang w:eastAsia="nl-BE"/>
            </w:rPr>
          </w:pPr>
          <w:hyperlink w:anchor="_Toc231822214" w:history="1">
            <w:r w:rsidRPr="008853F3">
              <w:rPr>
                <w:rStyle w:val="Hyperlink"/>
                <w:rFonts w:asciiTheme="majorHAnsi" w:hAnsiTheme="majorHAnsi"/>
                <w:noProof/>
              </w:rPr>
              <w:t>A6.4.4 Kunstmatig tracergas</w:t>
            </w:r>
            <w:r w:rsidRPr="008853F3">
              <w:rPr>
                <w:noProof/>
                <w:webHidden/>
              </w:rPr>
              <w:tab/>
            </w:r>
            <w:r w:rsidRPr="008853F3">
              <w:rPr>
                <w:noProof/>
                <w:webHidden/>
              </w:rPr>
              <w:fldChar w:fldCharType="begin"/>
            </w:r>
            <w:r w:rsidRPr="008853F3">
              <w:rPr>
                <w:noProof/>
                <w:webHidden/>
              </w:rPr>
              <w:instrText xml:space="preserve"> PAGEREF _Toc231822214 \h </w:instrText>
            </w:r>
            <w:r w:rsidRPr="008853F3">
              <w:rPr>
                <w:noProof/>
                <w:webHidden/>
              </w:rPr>
            </w:r>
            <w:r w:rsidRPr="008853F3">
              <w:rPr>
                <w:noProof/>
                <w:webHidden/>
              </w:rPr>
              <w:fldChar w:fldCharType="separate"/>
            </w:r>
            <w:r w:rsidRPr="008853F3">
              <w:rPr>
                <w:noProof/>
                <w:webHidden/>
              </w:rPr>
              <w:t>19</w:t>
            </w:r>
            <w:r w:rsidRPr="008853F3">
              <w:rPr>
                <w:noProof/>
                <w:webHidden/>
              </w:rPr>
              <w:fldChar w:fldCharType="end"/>
            </w:r>
          </w:hyperlink>
        </w:p>
        <w:p w14:paraId="39CD4BA3" w14:textId="3D36691C" w:rsidR="002D0E25" w:rsidRPr="008853F3" w:rsidRDefault="002D0E25">
          <w:pPr>
            <w:pStyle w:val="TOC1"/>
            <w:tabs>
              <w:tab w:val="right" w:leader="dot" w:pos="13994"/>
            </w:tabs>
            <w:rPr>
              <w:rFonts w:eastAsiaTheme="minorEastAsia"/>
              <w:noProof/>
              <w:sz w:val="24"/>
              <w:szCs w:val="24"/>
              <w:lang w:eastAsia="nl-BE"/>
            </w:rPr>
          </w:pPr>
          <w:hyperlink w:anchor="_Toc231822215" w:history="1">
            <w:r w:rsidRPr="008853F3">
              <w:rPr>
                <w:rStyle w:val="Hyperlink"/>
                <w:noProof/>
              </w:rPr>
              <w:t>A7 Meetmethoden luchtconcentraties</w:t>
            </w:r>
            <w:r w:rsidRPr="008853F3">
              <w:rPr>
                <w:noProof/>
                <w:webHidden/>
              </w:rPr>
              <w:tab/>
            </w:r>
            <w:r w:rsidRPr="008853F3">
              <w:rPr>
                <w:noProof/>
                <w:webHidden/>
              </w:rPr>
              <w:fldChar w:fldCharType="begin"/>
            </w:r>
            <w:r w:rsidRPr="008853F3">
              <w:rPr>
                <w:noProof/>
                <w:webHidden/>
              </w:rPr>
              <w:instrText xml:space="preserve"> PAGEREF _Toc231822215 \h </w:instrText>
            </w:r>
            <w:r w:rsidRPr="008853F3">
              <w:rPr>
                <w:noProof/>
                <w:webHidden/>
              </w:rPr>
            </w:r>
            <w:r w:rsidRPr="008853F3">
              <w:rPr>
                <w:noProof/>
                <w:webHidden/>
              </w:rPr>
              <w:fldChar w:fldCharType="separate"/>
            </w:r>
            <w:r w:rsidRPr="008853F3">
              <w:rPr>
                <w:noProof/>
                <w:webHidden/>
              </w:rPr>
              <w:t>20</w:t>
            </w:r>
            <w:r w:rsidRPr="008853F3">
              <w:rPr>
                <w:noProof/>
                <w:webHidden/>
              </w:rPr>
              <w:fldChar w:fldCharType="end"/>
            </w:r>
          </w:hyperlink>
        </w:p>
        <w:p w14:paraId="13DB6E28" w14:textId="0B974281" w:rsidR="002D0E25" w:rsidRPr="008853F3" w:rsidRDefault="002D0E25">
          <w:pPr>
            <w:pStyle w:val="TOC2"/>
            <w:tabs>
              <w:tab w:val="right" w:leader="dot" w:pos="13994"/>
            </w:tabs>
            <w:rPr>
              <w:rFonts w:eastAsiaTheme="minorEastAsia"/>
              <w:noProof/>
              <w:sz w:val="24"/>
              <w:szCs w:val="24"/>
              <w:lang w:eastAsia="nl-BE"/>
            </w:rPr>
          </w:pPr>
          <w:hyperlink w:anchor="_Toc231822216" w:history="1">
            <w:r w:rsidRPr="008853F3">
              <w:rPr>
                <w:rStyle w:val="Hyperlink"/>
                <w:noProof/>
              </w:rPr>
              <w:t>A7.2 Ammoniak (NH3)</w:t>
            </w:r>
            <w:r w:rsidRPr="008853F3">
              <w:rPr>
                <w:noProof/>
                <w:webHidden/>
              </w:rPr>
              <w:tab/>
            </w:r>
            <w:r w:rsidRPr="008853F3">
              <w:rPr>
                <w:noProof/>
                <w:webHidden/>
              </w:rPr>
              <w:fldChar w:fldCharType="begin"/>
            </w:r>
            <w:r w:rsidRPr="008853F3">
              <w:rPr>
                <w:noProof/>
                <w:webHidden/>
              </w:rPr>
              <w:instrText xml:space="preserve"> PAGEREF _Toc231822216 \h </w:instrText>
            </w:r>
            <w:r w:rsidRPr="008853F3">
              <w:rPr>
                <w:noProof/>
                <w:webHidden/>
              </w:rPr>
            </w:r>
            <w:r w:rsidRPr="008853F3">
              <w:rPr>
                <w:noProof/>
                <w:webHidden/>
              </w:rPr>
              <w:fldChar w:fldCharType="separate"/>
            </w:r>
            <w:r w:rsidRPr="008853F3">
              <w:rPr>
                <w:noProof/>
                <w:webHidden/>
              </w:rPr>
              <w:t>20</w:t>
            </w:r>
            <w:r w:rsidRPr="008853F3">
              <w:rPr>
                <w:noProof/>
                <w:webHidden/>
              </w:rPr>
              <w:fldChar w:fldCharType="end"/>
            </w:r>
          </w:hyperlink>
        </w:p>
        <w:p w14:paraId="641DA203" w14:textId="3C358096" w:rsidR="002D0E25" w:rsidRPr="008853F3" w:rsidRDefault="002D0E25">
          <w:pPr>
            <w:pStyle w:val="TOC1"/>
            <w:tabs>
              <w:tab w:val="right" w:leader="dot" w:pos="13994"/>
            </w:tabs>
            <w:rPr>
              <w:rFonts w:eastAsiaTheme="minorEastAsia"/>
              <w:noProof/>
              <w:sz w:val="24"/>
              <w:szCs w:val="24"/>
              <w:lang w:eastAsia="nl-BE"/>
            </w:rPr>
          </w:pPr>
          <w:hyperlink w:anchor="_Toc231822217" w:history="1">
            <w:r w:rsidRPr="008853F3">
              <w:rPr>
                <w:rStyle w:val="Hyperlink"/>
                <w:noProof/>
              </w:rPr>
              <w:t>A7 Meetmethoden luchtconcentraties</w:t>
            </w:r>
            <w:r w:rsidRPr="008853F3">
              <w:rPr>
                <w:noProof/>
                <w:webHidden/>
              </w:rPr>
              <w:tab/>
            </w:r>
            <w:r w:rsidRPr="008853F3">
              <w:rPr>
                <w:noProof/>
                <w:webHidden/>
              </w:rPr>
              <w:fldChar w:fldCharType="begin"/>
            </w:r>
            <w:r w:rsidRPr="008853F3">
              <w:rPr>
                <w:noProof/>
                <w:webHidden/>
              </w:rPr>
              <w:instrText xml:space="preserve"> PAGEREF _Toc231822217 \h </w:instrText>
            </w:r>
            <w:r w:rsidRPr="008853F3">
              <w:rPr>
                <w:noProof/>
                <w:webHidden/>
              </w:rPr>
            </w:r>
            <w:r w:rsidRPr="008853F3">
              <w:rPr>
                <w:noProof/>
                <w:webHidden/>
              </w:rPr>
              <w:fldChar w:fldCharType="separate"/>
            </w:r>
            <w:r w:rsidRPr="008853F3">
              <w:rPr>
                <w:noProof/>
                <w:webHidden/>
              </w:rPr>
              <w:t>21</w:t>
            </w:r>
            <w:r w:rsidRPr="008853F3">
              <w:rPr>
                <w:noProof/>
                <w:webHidden/>
              </w:rPr>
              <w:fldChar w:fldCharType="end"/>
            </w:r>
          </w:hyperlink>
        </w:p>
        <w:p w14:paraId="5FDD30BE" w14:textId="79C35FBD" w:rsidR="002D0E25" w:rsidRPr="008853F3" w:rsidRDefault="002D0E25">
          <w:pPr>
            <w:pStyle w:val="TOC2"/>
            <w:tabs>
              <w:tab w:val="right" w:leader="dot" w:pos="13994"/>
            </w:tabs>
            <w:rPr>
              <w:rFonts w:eastAsiaTheme="minorEastAsia"/>
              <w:noProof/>
              <w:sz w:val="24"/>
              <w:szCs w:val="24"/>
              <w:lang w:eastAsia="nl-BE"/>
            </w:rPr>
          </w:pPr>
          <w:hyperlink w:anchor="_Toc231822218" w:history="1">
            <w:r w:rsidRPr="008853F3">
              <w:rPr>
                <w:rStyle w:val="Hyperlink"/>
                <w:noProof/>
              </w:rPr>
              <w:t>A7.3 Geur</w:t>
            </w:r>
            <w:r w:rsidRPr="008853F3">
              <w:rPr>
                <w:noProof/>
                <w:webHidden/>
              </w:rPr>
              <w:tab/>
            </w:r>
            <w:r w:rsidRPr="008853F3">
              <w:rPr>
                <w:noProof/>
                <w:webHidden/>
              </w:rPr>
              <w:fldChar w:fldCharType="begin"/>
            </w:r>
            <w:r w:rsidRPr="008853F3">
              <w:rPr>
                <w:noProof/>
                <w:webHidden/>
              </w:rPr>
              <w:instrText xml:space="preserve"> PAGEREF _Toc231822218 \h </w:instrText>
            </w:r>
            <w:r w:rsidRPr="008853F3">
              <w:rPr>
                <w:noProof/>
                <w:webHidden/>
              </w:rPr>
            </w:r>
            <w:r w:rsidRPr="008853F3">
              <w:rPr>
                <w:noProof/>
                <w:webHidden/>
              </w:rPr>
              <w:fldChar w:fldCharType="separate"/>
            </w:r>
            <w:r w:rsidRPr="008853F3">
              <w:rPr>
                <w:noProof/>
                <w:webHidden/>
              </w:rPr>
              <w:t>21</w:t>
            </w:r>
            <w:r w:rsidRPr="008853F3">
              <w:rPr>
                <w:noProof/>
                <w:webHidden/>
              </w:rPr>
              <w:fldChar w:fldCharType="end"/>
            </w:r>
          </w:hyperlink>
        </w:p>
        <w:p w14:paraId="43A3D931" w14:textId="5394D4A7" w:rsidR="002D0E25" w:rsidRPr="008853F3" w:rsidRDefault="002D0E25">
          <w:pPr>
            <w:pStyle w:val="TOC1"/>
            <w:tabs>
              <w:tab w:val="right" w:leader="dot" w:pos="13994"/>
            </w:tabs>
            <w:rPr>
              <w:rFonts w:eastAsiaTheme="minorEastAsia"/>
              <w:noProof/>
              <w:sz w:val="24"/>
              <w:szCs w:val="24"/>
              <w:lang w:eastAsia="nl-BE"/>
            </w:rPr>
          </w:pPr>
          <w:hyperlink w:anchor="_Toc231822219" w:history="1">
            <w:r w:rsidRPr="008853F3">
              <w:rPr>
                <w:rStyle w:val="Hyperlink"/>
                <w:noProof/>
              </w:rPr>
              <w:t>A7 Meetmethoden luchtconcentraties</w:t>
            </w:r>
            <w:r w:rsidRPr="008853F3">
              <w:rPr>
                <w:noProof/>
                <w:webHidden/>
              </w:rPr>
              <w:tab/>
            </w:r>
            <w:r w:rsidRPr="008853F3">
              <w:rPr>
                <w:noProof/>
                <w:webHidden/>
              </w:rPr>
              <w:fldChar w:fldCharType="begin"/>
            </w:r>
            <w:r w:rsidRPr="008853F3">
              <w:rPr>
                <w:noProof/>
                <w:webHidden/>
              </w:rPr>
              <w:instrText xml:space="preserve"> PAGEREF _Toc231822219 \h </w:instrText>
            </w:r>
            <w:r w:rsidRPr="008853F3">
              <w:rPr>
                <w:noProof/>
                <w:webHidden/>
              </w:rPr>
            </w:r>
            <w:r w:rsidRPr="008853F3">
              <w:rPr>
                <w:noProof/>
                <w:webHidden/>
              </w:rPr>
              <w:fldChar w:fldCharType="separate"/>
            </w:r>
            <w:r w:rsidRPr="008853F3">
              <w:rPr>
                <w:noProof/>
                <w:webHidden/>
              </w:rPr>
              <w:t>22</w:t>
            </w:r>
            <w:r w:rsidRPr="008853F3">
              <w:rPr>
                <w:noProof/>
                <w:webHidden/>
              </w:rPr>
              <w:fldChar w:fldCharType="end"/>
            </w:r>
          </w:hyperlink>
        </w:p>
        <w:p w14:paraId="7FD0036A" w14:textId="4486B521" w:rsidR="002D0E25" w:rsidRPr="008853F3" w:rsidRDefault="002D0E25">
          <w:pPr>
            <w:pStyle w:val="TOC2"/>
            <w:tabs>
              <w:tab w:val="right" w:leader="dot" w:pos="13994"/>
            </w:tabs>
            <w:rPr>
              <w:rFonts w:eastAsiaTheme="minorEastAsia"/>
              <w:noProof/>
              <w:sz w:val="24"/>
              <w:szCs w:val="24"/>
              <w:lang w:eastAsia="nl-BE"/>
            </w:rPr>
          </w:pPr>
          <w:hyperlink w:anchor="_Toc231822220" w:history="1">
            <w:r w:rsidRPr="008853F3">
              <w:rPr>
                <w:rStyle w:val="Hyperlink"/>
                <w:noProof/>
              </w:rPr>
              <w:t>A7.4 Methaan (CH4), lachgas (N2O) en koolstofdioxide (CO2)</w:t>
            </w:r>
            <w:r w:rsidRPr="008853F3">
              <w:rPr>
                <w:noProof/>
                <w:webHidden/>
              </w:rPr>
              <w:tab/>
            </w:r>
            <w:r w:rsidRPr="008853F3">
              <w:rPr>
                <w:noProof/>
                <w:webHidden/>
              </w:rPr>
              <w:fldChar w:fldCharType="begin"/>
            </w:r>
            <w:r w:rsidRPr="008853F3">
              <w:rPr>
                <w:noProof/>
                <w:webHidden/>
              </w:rPr>
              <w:instrText xml:space="preserve"> PAGEREF _Toc231822220 \h </w:instrText>
            </w:r>
            <w:r w:rsidRPr="008853F3">
              <w:rPr>
                <w:noProof/>
                <w:webHidden/>
              </w:rPr>
            </w:r>
            <w:r w:rsidRPr="008853F3">
              <w:rPr>
                <w:noProof/>
                <w:webHidden/>
              </w:rPr>
              <w:fldChar w:fldCharType="separate"/>
            </w:r>
            <w:r w:rsidRPr="008853F3">
              <w:rPr>
                <w:noProof/>
                <w:webHidden/>
              </w:rPr>
              <w:t>22</w:t>
            </w:r>
            <w:r w:rsidRPr="008853F3">
              <w:rPr>
                <w:noProof/>
                <w:webHidden/>
              </w:rPr>
              <w:fldChar w:fldCharType="end"/>
            </w:r>
          </w:hyperlink>
        </w:p>
        <w:p w14:paraId="6A1FF8CF" w14:textId="6263C497" w:rsidR="002D0E25" w:rsidRPr="008853F3" w:rsidRDefault="002D0E25">
          <w:pPr>
            <w:pStyle w:val="TOC1"/>
            <w:tabs>
              <w:tab w:val="right" w:leader="dot" w:pos="13994"/>
            </w:tabs>
            <w:rPr>
              <w:rFonts w:eastAsiaTheme="minorEastAsia"/>
              <w:noProof/>
              <w:sz w:val="24"/>
              <w:szCs w:val="24"/>
              <w:lang w:eastAsia="nl-BE"/>
            </w:rPr>
          </w:pPr>
          <w:hyperlink w:anchor="_Toc231822221" w:history="1">
            <w:r w:rsidRPr="008853F3">
              <w:rPr>
                <w:rStyle w:val="Hyperlink"/>
                <w:noProof/>
              </w:rPr>
              <w:t>A7 Meetmethoden luchtconcentraties</w:t>
            </w:r>
            <w:r w:rsidRPr="008853F3">
              <w:rPr>
                <w:noProof/>
                <w:webHidden/>
              </w:rPr>
              <w:tab/>
            </w:r>
            <w:r w:rsidRPr="008853F3">
              <w:rPr>
                <w:noProof/>
                <w:webHidden/>
              </w:rPr>
              <w:fldChar w:fldCharType="begin"/>
            </w:r>
            <w:r w:rsidRPr="008853F3">
              <w:rPr>
                <w:noProof/>
                <w:webHidden/>
              </w:rPr>
              <w:instrText xml:space="preserve"> PAGEREF _Toc231822221 \h </w:instrText>
            </w:r>
            <w:r w:rsidRPr="008853F3">
              <w:rPr>
                <w:noProof/>
                <w:webHidden/>
              </w:rPr>
            </w:r>
            <w:r w:rsidRPr="008853F3">
              <w:rPr>
                <w:noProof/>
                <w:webHidden/>
              </w:rPr>
              <w:fldChar w:fldCharType="separate"/>
            </w:r>
            <w:r w:rsidRPr="008853F3">
              <w:rPr>
                <w:noProof/>
                <w:webHidden/>
              </w:rPr>
              <w:t>23</w:t>
            </w:r>
            <w:r w:rsidRPr="008853F3">
              <w:rPr>
                <w:noProof/>
                <w:webHidden/>
              </w:rPr>
              <w:fldChar w:fldCharType="end"/>
            </w:r>
          </w:hyperlink>
        </w:p>
        <w:p w14:paraId="67990E6A" w14:textId="60CDA1B6" w:rsidR="002D0E25" w:rsidRPr="008853F3" w:rsidRDefault="002D0E25">
          <w:pPr>
            <w:pStyle w:val="TOC2"/>
            <w:tabs>
              <w:tab w:val="right" w:leader="dot" w:pos="13994"/>
            </w:tabs>
            <w:rPr>
              <w:rFonts w:eastAsiaTheme="minorEastAsia"/>
              <w:noProof/>
              <w:sz w:val="24"/>
              <w:szCs w:val="24"/>
              <w:lang w:eastAsia="nl-BE"/>
            </w:rPr>
          </w:pPr>
          <w:hyperlink w:anchor="_Toc231822222" w:history="1">
            <w:r w:rsidRPr="008853F3">
              <w:rPr>
                <w:rStyle w:val="Hyperlink"/>
                <w:noProof/>
              </w:rPr>
              <w:t>A7.5 Stof (grove stoffracties, PM10 en PM2,5)</w:t>
            </w:r>
            <w:r w:rsidRPr="008853F3">
              <w:rPr>
                <w:noProof/>
                <w:webHidden/>
              </w:rPr>
              <w:tab/>
            </w:r>
            <w:r w:rsidRPr="008853F3">
              <w:rPr>
                <w:noProof/>
                <w:webHidden/>
              </w:rPr>
              <w:fldChar w:fldCharType="begin"/>
            </w:r>
            <w:r w:rsidRPr="008853F3">
              <w:rPr>
                <w:noProof/>
                <w:webHidden/>
              </w:rPr>
              <w:instrText xml:space="preserve"> PAGEREF _Toc231822222 \h </w:instrText>
            </w:r>
            <w:r w:rsidRPr="008853F3">
              <w:rPr>
                <w:noProof/>
                <w:webHidden/>
              </w:rPr>
            </w:r>
            <w:r w:rsidRPr="008853F3">
              <w:rPr>
                <w:noProof/>
                <w:webHidden/>
              </w:rPr>
              <w:fldChar w:fldCharType="separate"/>
            </w:r>
            <w:r w:rsidRPr="008853F3">
              <w:rPr>
                <w:noProof/>
                <w:webHidden/>
              </w:rPr>
              <w:t>23</w:t>
            </w:r>
            <w:r w:rsidRPr="008853F3">
              <w:rPr>
                <w:noProof/>
                <w:webHidden/>
              </w:rPr>
              <w:fldChar w:fldCharType="end"/>
            </w:r>
          </w:hyperlink>
        </w:p>
        <w:p w14:paraId="75CAE3F4" w14:textId="60ABD246" w:rsidR="002D0E25" w:rsidRPr="008853F3" w:rsidRDefault="002D0E25">
          <w:pPr>
            <w:pStyle w:val="TOC1"/>
            <w:tabs>
              <w:tab w:val="right" w:leader="dot" w:pos="13994"/>
            </w:tabs>
            <w:rPr>
              <w:rFonts w:eastAsiaTheme="minorEastAsia"/>
              <w:noProof/>
              <w:sz w:val="24"/>
              <w:szCs w:val="24"/>
              <w:lang w:eastAsia="nl-BE"/>
            </w:rPr>
          </w:pPr>
          <w:hyperlink w:anchor="_Toc231822223" w:history="1">
            <w:r w:rsidRPr="008853F3">
              <w:rPr>
                <w:rStyle w:val="Hyperlink"/>
                <w:noProof/>
              </w:rPr>
              <w:t>A7 Meetmethoden luchtconcentraties</w:t>
            </w:r>
            <w:r w:rsidRPr="008853F3">
              <w:rPr>
                <w:noProof/>
                <w:webHidden/>
              </w:rPr>
              <w:tab/>
            </w:r>
            <w:r w:rsidRPr="008853F3">
              <w:rPr>
                <w:noProof/>
                <w:webHidden/>
              </w:rPr>
              <w:fldChar w:fldCharType="begin"/>
            </w:r>
            <w:r w:rsidRPr="008853F3">
              <w:rPr>
                <w:noProof/>
                <w:webHidden/>
              </w:rPr>
              <w:instrText xml:space="preserve"> PAGEREF _Toc231822223 \h </w:instrText>
            </w:r>
            <w:r w:rsidRPr="008853F3">
              <w:rPr>
                <w:noProof/>
                <w:webHidden/>
              </w:rPr>
            </w:r>
            <w:r w:rsidRPr="008853F3">
              <w:rPr>
                <w:noProof/>
                <w:webHidden/>
              </w:rPr>
              <w:fldChar w:fldCharType="separate"/>
            </w:r>
            <w:r w:rsidRPr="008853F3">
              <w:rPr>
                <w:noProof/>
                <w:webHidden/>
              </w:rPr>
              <w:t>24</w:t>
            </w:r>
            <w:r w:rsidRPr="008853F3">
              <w:rPr>
                <w:noProof/>
                <w:webHidden/>
              </w:rPr>
              <w:fldChar w:fldCharType="end"/>
            </w:r>
          </w:hyperlink>
        </w:p>
        <w:p w14:paraId="0397F39E" w14:textId="5ACF0A52" w:rsidR="002D0E25" w:rsidRPr="008853F3" w:rsidRDefault="002D0E25">
          <w:pPr>
            <w:pStyle w:val="TOC2"/>
            <w:tabs>
              <w:tab w:val="right" w:leader="dot" w:pos="13994"/>
            </w:tabs>
            <w:rPr>
              <w:rFonts w:eastAsiaTheme="minorEastAsia"/>
              <w:noProof/>
              <w:sz w:val="24"/>
              <w:szCs w:val="24"/>
              <w:lang w:eastAsia="nl-BE"/>
            </w:rPr>
          </w:pPr>
          <w:hyperlink w:anchor="_Toc231822224" w:history="1">
            <w:r w:rsidRPr="008853F3">
              <w:rPr>
                <w:rStyle w:val="Hyperlink"/>
                <w:noProof/>
              </w:rPr>
              <w:t>A7.6 Bioaerosolen</w:t>
            </w:r>
            <w:r w:rsidRPr="008853F3">
              <w:rPr>
                <w:noProof/>
                <w:webHidden/>
              </w:rPr>
              <w:tab/>
            </w:r>
            <w:r w:rsidRPr="008853F3">
              <w:rPr>
                <w:noProof/>
                <w:webHidden/>
              </w:rPr>
              <w:fldChar w:fldCharType="begin"/>
            </w:r>
            <w:r w:rsidRPr="008853F3">
              <w:rPr>
                <w:noProof/>
                <w:webHidden/>
              </w:rPr>
              <w:instrText xml:space="preserve"> PAGEREF _Toc231822224 \h </w:instrText>
            </w:r>
            <w:r w:rsidRPr="008853F3">
              <w:rPr>
                <w:noProof/>
                <w:webHidden/>
              </w:rPr>
            </w:r>
            <w:r w:rsidRPr="008853F3">
              <w:rPr>
                <w:noProof/>
                <w:webHidden/>
              </w:rPr>
              <w:fldChar w:fldCharType="separate"/>
            </w:r>
            <w:r w:rsidRPr="008853F3">
              <w:rPr>
                <w:noProof/>
                <w:webHidden/>
              </w:rPr>
              <w:t>24</w:t>
            </w:r>
            <w:r w:rsidRPr="008853F3">
              <w:rPr>
                <w:noProof/>
                <w:webHidden/>
              </w:rPr>
              <w:fldChar w:fldCharType="end"/>
            </w:r>
          </w:hyperlink>
        </w:p>
        <w:p w14:paraId="77699E21" w14:textId="4CA5B4EF" w:rsidR="002D0E25" w:rsidRPr="008853F3" w:rsidRDefault="002D0E25">
          <w:pPr>
            <w:pStyle w:val="TOC1"/>
            <w:tabs>
              <w:tab w:val="right" w:leader="dot" w:pos="13994"/>
            </w:tabs>
            <w:rPr>
              <w:rFonts w:eastAsiaTheme="minorEastAsia"/>
              <w:noProof/>
              <w:sz w:val="24"/>
              <w:szCs w:val="24"/>
              <w:lang w:eastAsia="nl-BE"/>
            </w:rPr>
          </w:pPr>
          <w:hyperlink w:anchor="_Toc231822225" w:history="1">
            <w:r w:rsidRPr="008853F3">
              <w:rPr>
                <w:rStyle w:val="Hyperlink"/>
                <w:noProof/>
              </w:rPr>
              <w:t>A8 Dataverwerking en -analyse</w:t>
            </w:r>
            <w:r w:rsidRPr="008853F3">
              <w:rPr>
                <w:noProof/>
                <w:webHidden/>
              </w:rPr>
              <w:tab/>
            </w:r>
            <w:r w:rsidRPr="008853F3">
              <w:rPr>
                <w:noProof/>
                <w:webHidden/>
              </w:rPr>
              <w:fldChar w:fldCharType="begin"/>
            </w:r>
            <w:r w:rsidRPr="008853F3">
              <w:rPr>
                <w:noProof/>
                <w:webHidden/>
              </w:rPr>
              <w:instrText xml:space="preserve"> PAGEREF _Toc231822225 \h </w:instrText>
            </w:r>
            <w:r w:rsidRPr="008853F3">
              <w:rPr>
                <w:noProof/>
                <w:webHidden/>
              </w:rPr>
            </w:r>
            <w:r w:rsidRPr="008853F3">
              <w:rPr>
                <w:noProof/>
                <w:webHidden/>
              </w:rPr>
              <w:fldChar w:fldCharType="separate"/>
            </w:r>
            <w:r w:rsidRPr="008853F3">
              <w:rPr>
                <w:noProof/>
                <w:webHidden/>
              </w:rPr>
              <w:t>24</w:t>
            </w:r>
            <w:r w:rsidRPr="008853F3">
              <w:rPr>
                <w:noProof/>
                <w:webHidden/>
              </w:rPr>
              <w:fldChar w:fldCharType="end"/>
            </w:r>
          </w:hyperlink>
        </w:p>
        <w:p w14:paraId="29E45EDC" w14:textId="060B560E" w:rsidR="002D0E25" w:rsidRPr="008853F3" w:rsidRDefault="002D0E25">
          <w:pPr>
            <w:pStyle w:val="TOC2"/>
            <w:tabs>
              <w:tab w:val="right" w:leader="dot" w:pos="13994"/>
            </w:tabs>
            <w:rPr>
              <w:rFonts w:eastAsiaTheme="minorEastAsia"/>
              <w:noProof/>
              <w:sz w:val="24"/>
              <w:szCs w:val="24"/>
              <w:lang w:eastAsia="nl-BE"/>
            </w:rPr>
          </w:pPr>
          <w:hyperlink w:anchor="_Toc231822226" w:history="1">
            <w:r w:rsidRPr="008853F3">
              <w:rPr>
                <w:rStyle w:val="Hyperlink"/>
                <w:noProof/>
              </w:rPr>
              <w:t>A8.1 Controle op volledigheid</w:t>
            </w:r>
            <w:r w:rsidRPr="008853F3">
              <w:rPr>
                <w:noProof/>
                <w:webHidden/>
              </w:rPr>
              <w:tab/>
            </w:r>
            <w:r w:rsidRPr="008853F3">
              <w:rPr>
                <w:noProof/>
                <w:webHidden/>
              </w:rPr>
              <w:fldChar w:fldCharType="begin"/>
            </w:r>
            <w:r w:rsidRPr="008853F3">
              <w:rPr>
                <w:noProof/>
                <w:webHidden/>
              </w:rPr>
              <w:instrText xml:space="preserve"> PAGEREF _Toc231822226 \h </w:instrText>
            </w:r>
            <w:r w:rsidRPr="008853F3">
              <w:rPr>
                <w:noProof/>
                <w:webHidden/>
              </w:rPr>
            </w:r>
            <w:r w:rsidRPr="008853F3">
              <w:rPr>
                <w:noProof/>
                <w:webHidden/>
              </w:rPr>
              <w:fldChar w:fldCharType="separate"/>
            </w:r>
            <w:r w:rsidRPr="008853F3">
              <w:rPr>
                <w:noProof/>
                <w:webHidden/>
              </w:rPr>
              <w:t>24</w:t>
            </w:r>
            <w:r w:rsidRPr="008853F3">
              <w:rPr>
                <w:noProof/>
                <w:webHidden/>
              </w:rPr>
              <w:fldChar w:fldCharType="end"/>
            </w:r>
          </w:hyperlink>
        </w:p>
        <w:p w14:paraId="3917F5F7" w14:textId="6682E6C3" w:rsidR="002D0E25" w:rsidRPr="008853F3" w:rsidRDefault="002D0E25">
          <w:pPr>
            <w:pStyle w:val="TOC2"/>
            <w:tabs>
              <w:tab w:val="right" w:leader="dot" w:pos="13994"/>
            </w:tabs>
            <w:rPr>
              <w:rFonts w:eastAsiaTheme="minorEastAsia"/>
              <w:noProof/>
              <w:sz w:val="24"/>
              <w:szCs w:val="24"/>
              <w:lang w:eastAsia="nl-BE"/>
            </w:rPr>
          </w:pPr>
          <w:hyperlink w:anchor="_Toc231822227" w:history="1">
            <w:r w:rsidRPr="008853F3">
              <w:rPr>
                <w:rStyle w:val="Hyperlink"/>
                <w:noProof/>
              </w:rPr>
              <w:t>A8.2 Controle op kwaliteit - exclusie van data</w:t>
            </w:r>
            <w:r w:rsidRPr="008853F3">
              <w:rPr>
                <w:noProof/>
                <w:webHidden/>
              </w:rPr>
              <w:tab/>
            </w:r>
            <w:r w:rsidRPr="008853F3">
              <w:rPr>
                <w:noProof/>
                <w:webHidden/>
              </w:rPr>
              <w:fldChar w:fldCharType="begin"/>
            </w:r>
            <w:r w:rsidRPr="008853F3">
              <w:rPr>
                <w:noProof/>
                <w:webHidden/>
              </w:rPr>
              <w:instrText xml:space="preserve"> PAGEREF _Toc231822227 \h </w:instrText>
            </w:r>
            <w:r w:rsidRPr="008853F3">
              <w:rPr>
                <w:noProof/>
                <w:webHidden/>
              </w:rPr>
            </w:r>
            <w:r w:rsidRPr="008853F3">
              <w:rPr>
                <w:noProof/>
                <w:webHidden/>
              </w:rPr>
              <w:fldChar w:fldCharType="separate"/>
            </w:r>
            <w:r w:rsidRPr="008853F3">
              <w:rPr>
                <w:noProof/>
                <w:webHidden/>
              </w:rPr>
              <w:t>25</w:t>
            </w:r>
            <w:r w:rsidRPr="008853F3">
              <w:rPr>
                <w:noProof/>
                <w:webHidden/>
              </w:rPr>
              <w:fldChar w:fldCharType="end"/>
            </w:r>
          </w:hyperlink>
        </w:p>
        <w:p w14:paraId="6743C89D" w14:textId="75E06027" w:rsidR="002D0E25" w:rsidRPr="008853F3" w:rsidRDefault="002D0E25">
          <w:pPr>
            <w:pStyle w:val="TOC2"/>
            <w:tabs>
              <w:tab w:val="right" w:leader="dot" w:pos="13994"/>
            </w:tabs>
            <w:rPr>
              <w:rFonts w:eastAsiaTheme="minorEastAsia"/>
              <w:noProof/>
              <w:sz w:val="24"/>
              <w:szCs w:val="24"/>
              <w:lang w:eastAsia="nl-BE"/>
            </w:rPr>
          </w:pPr>
          <w:hyperlink w:anchor="_Toc231822228" w:history="1">
            <w:r w:rsidRPr="008853F3">
              <w:rPr>
                <w:rStyle w:val="Hyperlink"/>
                <w:noProof/>
              </w:rPr>
              <w:t>A8.3 Controle op afwijkingen door drift bij continue meetsystemen - toepassing van correcties</w:t>
            </w:r>
            <w:r w:rsidRPr="008853F3">
              <w:rPr>
                <w:noProof/>
                <w:webHidden/>
              </w:rPr>
              <w:tab/>
            </w:r>
            <w:r w:rsidRPr="008853F3">
              <w:rPr>
                <w:noProof/>
                <w:webHidden/>
              </w:rPr>
              <w:fldChar w:fldCharType="begin"/>
            </w:r>
            <w:r w:rsidRPr="008853F3">
              <w:rPr>
                <w:noProof/>
                <w:webHidden/>
              </w:rPr>
              <w:instrText xml:space="preserve"> PAGEREF _Toc231822228 \h </w:instrText>
            </w:r>
            <w:r w:rsidRPr="008853F3">
              <w:rPr>
                <w:noProof/>
                <w:webHidden/>
              </w:rPr>
            </w:r>
            <w:r w:rsidRPr="008853F3">
              <w:rPr>
                <w:noProof/>
                <w:webHidden/>
              </w:rPr>
              <w:fldChar w:fldCharType="separate"/>
            </w:r>
            <w:r w:rsidRPr="008853F3">
              <w:rPr>
                <w:noProof/>
                <w:webHidden/>
              </w:rPr>
              <w:t>26</w:t>
            </w:r>
            <w:r w:rsidRPr="008853F3">
              <w:rPr>
                <w:noProof/>
                <w:webHidden/>
              </w:rPr>
              <w:fldChar w:fldCharType="end"/>
            </w:r>
          </w:hyperlink>
        </w:p>
        <w:p w14:paraId="2E741E9B" w14:textId="0E1248AA" w:rsidR="002D0E25" w:rsidRPr="008853F3" w:rsidRDefault="002D0E25">
          <w:pPr>
            <w:pStyle w:val="TOC2"/>
            <w:tabs>
              <w:tab w:val="right" w:leader="dot" w:pos="13994"/>
            </w:tabs>
            <w:rPr>
              <w:rFonts w:eastAsiaTheme="minorEastAsia"/>
              <w:noProof/>
              <w:sz w:val="24"/>
              <w:szCs w:val="24"/>
              <w:lang w:eastAsia="nl-BE"/>
            </w:rPr>
          </w:pPr>
          <w:hyperlink w:anchor="_Toc231822229" w:history="1">
            <w:r w:rsidRPr="008853F3">
              <w:rPr>
                <w:rStyle w:val="Hyperlink"/>
                <w:noProof/>
              </w:rPr>
              <w:t>A8.4 Data-aggregatie</w:t>
            </w:r>
            <w:r w:rsidRPr="008853F3">
              <w:rPr>
                <w:noProof/>
                <w:webHidden/>
              </w:rPr>
              <w:tab/>
            </w:r>
            <w:r w:rsidRPr="008853F3">
              <w:rPr>
                <w:noProof/>
                <w:webHidden/>
              </w:rPr>
              <w:fldChar w:fldCharType="begin"/>
            </w:r>
            <w:r w:rsidRPr="008853F3">
              <w:rPr>
                <w:noProof/>
                <w:webHidden/>
              </w:rPr>
              <w:instrText xml:space="preserve"> PAGEREF _Toc231822229 \h </w:instrText>
            </w:r>
            <w:r w:rsidRPr="008853F3">
              <w:rPr>
                <w:noProof/>
                <w:webHidden/>
              </w:rPr>
            </w:r>
            <w:r w:rsidRPr="008853F3">
              <w:rPr>
                <w:noProof/>
                <w:webHidden/>
              </w:rPr>
              <w:fldChar w:fldCharType="separate"/>
            </w:r>
            <w:r w:rsidRPr="008853F3">
              <w:rPr>
                <w:noProof/>
                <w:webHidden/>
              </w:rPr>
              <w:t>26</w:t>
            </w:r>
            <w:r w:rsidRPr="008853F3">
              <w:rPr>
                <w:noProof/>
                <w:webHidden/>
              </w:rPr>
              <w:fldChar w:fldCharType="end"/>
            </w:r>
          </w:hyperlink>
        </w:p>
        <w:p w14:paraId="37C6E58B" w14:textId="64AC2169" w:rsidR="002D0E25" w:rsidRPr="008853F3" w:rsidRDefault="002D0E25">
          <w:pPr>
            <w:pStyle w:val="TOC2"/>
            <w:tabs>
              <w:tab w:val="right" w:leader="dot" w:pos="13994"/>
            </w:tabs>
            <w:rPr>
              <w:rFonts w:eastAsiaTheme="minorEastAsia"/>
              <w:noProof/>
              <w:sz w:val="24"/>
              <w:szCs w:val="24"/>
              <w:lang w:eastAsia="nl-BE"/>
            </w:rPr>
          </w:pPr>
          <w:hyperlink w:anchor="_Toc231822230" w:history="1">
            <w:r w:rsidRPr="008853F3">
              <w:rPr>
                <w:rStyle w:val="Hyperlink"/>
                <w:noProof/>
              </w:rPr>
              <w:t>A8.5 Berekening emissie bij proefopzetten 1a, 1b, 2 en 3</w:t>
            </w:r>
            <w:r w:rsidRPr="008853F3">
              <w:rPr>
                <w:noProof/>
                <w:webHidden/>
              </w:rPr>
              <w:tab/>
            </w:r>
            <w:r w:rsidRPr="008853F3">
              <w:rPr>
                <w:noProof/>
                <w:webHidden/>
              </w:rPr>
              <w:fldChar w:fldCharType="begin"/>
            </w:r>
            <w:r w:rsidRPr="008853F3">
              <w:rPr>
                <w:noProof/>
                <w:webHidden/>
              </w:rPr>
              <w:instrText xml:space="preserve"> PAGEREF _Toc231822230 \h </w:instrText>
            </w:r>
            <w:r w:rsidRPr="008853F3">
              <w:rPr>
                <w:noProof/>
                <w:webHidden/>
              </w:rPr>
            </w:r>
            <w:r w:rsidRPr="008853F3">
              <w:rPr>
                <w:noProof/>
                <w:webHidden/>
              </w:rPr>
              <w:fldChar w:fldCharType="separate"/>
            </w:r>
            <w:r w:rsidRPr="008853F3">
              <w:rPr>
                <w:noProof/>
                <w:webHidden/>
              </w:rPr>
              <w:t>26</w:t>
            </w:r>
            <w:r w:rsidRPr="008853F3">
              <w:rPr>
                <w:noProof/>
                <w:webHidden/>
              </w:rPr>
              <w:fldChar w:fldCharType="end"/>
            </w:r>
          </w:hyperlink>
        </w:p>
        <w:p w14:paraId="6460D90A" w14:textId="71919B14" w:rsidR="002D0E25" w:rsidRPr="008853F3" w:rsidRDefault="002D0E25">
          <w:pPr>
            <w:pStyle w:val="TOC2"/>
            <w:tabs>
              <w:tab w:val="right" w:leader="dot" w:pos="13994"/>
            </w:tabs>
            <w:rPr>
              <w:rFonts w:eastAsiaTheme="minorEastAsia"/>
              <w:noProof/>
              <w:sz w:val="24"/>
              <w:szCs w:val="24"/>
              <w:lang w:eastAsia="nl-BE"/>
            </w:rPr>
          </w:pPr>
          <w:hyperlink w:anchor="_Toc231822231" w:history="1">
            <w:r w:rsidRPr="008853F3">
              <w:rPr>
                <w:rStyle w:val="Hyperlink"/>
                <w:noProof/>
              </w:rPr>
              <w:t>A8.6 Berekening emissie bij proefopzet 4</w:t>
            </w:r>
            <w:r w:rsidRPr="008853F3">
              <w:rPr>
                <w:noProof/>
                <w:webHidden/>
              </w:rPr>
              <w:tab/>
            </w:r>
            <w:r w:rsidRPr="008853F3">
              <w:rPr>
                <w:noProof/>
                <w:webHidden/>
              </w:rPr>
              <w:fldChar w:fldCharType="begin"/>
            </w:r>
            <w:r w:rsidRPr="008853F3">
              <w:rPr>
                <w:noProof/>
                <w:webHidden/>
              </w:rPr>
              <w:instrText xml:space="preserve"> PAGEREF _Toc231822231 \h </w:instrText>
            </w:r>
            <w:r w:rsidRPr="008853F3">
              <w:rPr>
                <w:noProof/>
                <w:webHidden/>
              </w:rPr>
            </w:r>
            <w:r w:rsidRPr="008853F3">
              <w:rPr>
                <w:noProof/>
                <w:webHidden/>
              </w:rPr>
              <w:fldChar w:fldCharType="separate"/>
            </w:r>
            <w:r w:rsidRPr="008853F3">
              <w:rPr>
                <w:noProof/>
                <w:webHidden/>
              </w:rPr>
              <w:t>27</w:t>
            </w:r>
            <w:r w:rsidRPr="008853F3">
              <w:rPr>
                <w:noProof/>
                <w:webHidden/>
              </w:rPr>
              <w:fldChar w:fldCharType="end"/>
            </w:r>
          </w:hyperlink>
        </w:p>
        <w:p w14:paraId="727342C6" w14:textId="1CF50117" w:rsidR="002D0E25" w:rsidRPr="008853F3" w:rsidRDefault="002D0E25">
          <w:pPr>
            <w:pStyle w:val="TOC2"/>
            <w:tabs>
              <w:tab w:val="right" w:leader="dot" w:pos="13994"/>
            </w:tabs>
            <w:rPr>
              <w:rFonts w:eastAsiaTheme="minorEastAsia"/>
              <w:noProof/>
              <w:sz w:val="24"/>
              <w:szCs w:val="24"/>
              <w:lang w:eastAsia="nl-BE"/>
            </w:rPr>
          </w:pPr>
          <w:hyperlink w:anchor="_Toc231822232" w:history="1">
            <w:r w:rsidRPr="008853F3">
              <w:rPr>
                <w:rStyle w:val="Hyperlink"/>
                <w:noProof/>
              </w:rPr>
              <w:t>A8.9 Statistische evaluatie emissie-effect interventie</w:t>
            </w:r>
            <w:r w:rsidRPr="008853F3">
              <w:rPr>
                <w:noProof/>
                <w:webHidden/>
              </w:rPr>
              <w:tab/>
            </w:r>
            <w:r w:rsidRPr="008853F3">
              <w:rPr>
                <w:noProof/>
                <w:webHidden/>
              </w:rPr>
              <w:fldChar w:fldCharType="begin"/>
            </w:r>
            <w:r w:rsidRPr="008853F3">
              <w:rPr>
                <w:noProof/>
                <w:webHidden/>
              </w:rPr>
              <w:instrText xml:space="preserve"> PAGEREF _Toc231822232 \h </w:instrText>
            </w:r>
            <w:r w:rsidRPr="008853F3">
              <w:rPr>
                <w:noProof/>
                <w:webHidden/>
              </w:rPr>
            </w:r>
            <w:r w:rsidRPr="008853F3">
              <w:rPr>
                <w:noProof/>
                <w:webHidden/>
              </w:rPr>
              <w:fldChar w:fldCharType="separate"/>
            </w:r>
            <w:r w:rsidRPr="008853F3">
              <w:rPr>
                <w:noProof/>
                <w:webHidden/>
              </w:rPr>
              <w:t>27</w:t>
            </w:r>
            <w:r w:rsidRPr="008853F3">
              <w:rPr>
                <w:noProof/>
                <w:webHidden/>
              </w:rPr>
              <w:fldChar w:fldCharType="end"/>
            </w:r>
          </w:hyperlink>
        </w:p>
        <w:p w14:paraId="4AD5A695" w14:textId="31F0BF12" w:rsidR="002D0E25" w:rsidRPr="008853F3" w:rsidRDefault="002D0E25">
          <w:pPr>
            <w:pStyle w:val="TOC2"/>
            <w:tabs>
              <w:tab w:val="right" w:leader="dot" w:pos="13994"/>
            </w:tabs>
            <w:rPr>
              <w:rFonts w:eastAsiaTheme="minorEastAsia"/>
              <w:noProof/>
              <w:sz w:val="24"/>
              <w:szCs w:val="24"/>
              <w:lang w:eastAsia="nl-BE"/>
            </w:rPr>
          </w:pPr>
          <w:hyperlink w:anchor="_Toc231822233" w:history="1">
            <w:r w:rsidRPr="008853F3">
              <w:rPr>
                <w:rStyle w:val="Hyperlink"/>
                <w:noProof/>
              </w:rPr>
              <w:t>A8.10 Bepaling meetonzekerheid</w:t>
            </w:r>
            <w:r w:rsidRPr="008853F3">
              <w:rPr>
                <w:noProof/>
                <w:webHidden/>
              </w:rPr>
              <w:tab/>
            </w:r>
            <w:r w:rsidRPr="008853F3">
              <w:rPr>
                <w:noProof/>
                <w:webHidden/>
              </w:rPr>
              <w:fldChar w:fldCharType="begin"/>
            </w:r>
            <w:r w:rsidRPr="008853F3">
              <w:rPr>
                <w:noProof/>
                <w:webHidden/>
              </w:rPr>
              <w:instrText xml:space="preserve"> PAGEREF _Toc231822233 \h </w:instrText>
            </w:r>
            <w:r w:rsidRPr="008853F3">
              <w:rPr>
                <w:noProof/>
                <w:webHidden/>
              </w:rPr>
            </w:r>
            <w:r w:rsidRPr="008853F3">
              <w:rPr>
                <w:noProof/>
                <w:webHidden/>
              </w:rPr>
              <w:fldChar w:fldCharType="separate"/>
            </w:r>
            <w:r w:rsidRPr="008853F3">
              <w:rPr>
                <w:noProof/>
                <w:webHidden/>
              </w:rPr>
              <w:t>27</w:t>
            </w:r>
            <w:r w:rsidRPr="008853F3">
              <w:rPr>
                <w:noProof/>
                <w:webHidden/>
              </w:rPr>
              <w:fldChar w:fldCharType="end"/>
            </w:r>
          </w:hyperlink>
        </w:p>
        <w:p w14:paraId="1C841770" w14:textId="01647754" w:rsidR="002B29D6" w:rsidRDefault="002B29D6">
          <w:r w:rsidRPr="008853F3">
            <w:rPr>
              <w:b/>
              <w:bCs/>
              <w:lang w:val="nl-NL"/>
            </w:rPr>
            <w:fldChar w:fldCharType="end"/>
          </w:r>
        </w:p>
      </w:sdtContent>
    </w:sdt>
    <w:p w14:paraId="6A783489" w14:textId="78B22A68" w:rsidR="00C33E42" w:rsidRDefault="00C33E42" w:rsidP="00324665">
      <w:pPr>
        <w:pStyle w:val="Title"/>
      </w:pPr>
      <w:r>
        <w:br w:type="page"/>
      </w:r>
    </w:p>
    <w:p w14:paraId="189214EA" w14:textId="612BDADD" w:rsidR="005A2B90" w:rsidRDefault="005A2B90" w:rsidP="00EF1E59">
      <w:pPr>
        <w:pStyle w:val="Title"/>
      </w:pPr>
      <w:r w:rsidRPr="00EF1E59">
        <w:t>Meetplan</w:t>
      </w:r>
    </w:p>
    <w:tbl>
      <w:tblPr>
        <w:tblStyle w:val="TableGrid"/>
        <w:tblW w:w="14737" w:type="dxa"/>
        <w:tblLook w:val="04A0" w:firstRow="1" w:lastRow="0" w:firstColumn="1" w:lastColumn="0" w:noHBand="0" w:noVBand="1"/>
      </w:tblPr>
      <w:tblGrid>
        <w:gridCol w:w="3748"/>
        <w:gridCol w:w="9740"/>
        <w:gridCol w:w="1249"/>
      </w:tblGrid>
      <w:tr w:rsidR="00A36BB6" w:rsidRPr="009A41BB" w14:paraId="523AA40F" w14:textId="0BE1AC93" w:rsidTr="00430487">
        <w:tc>
          <w:tcPr>
            <w:tcW w:w="3748" w:type="dxa"/>
            <w:shd w:val="clear" w:color="auto" w:fill="156082" w:themeFill="accent1"/>
          </w:tcPr>
          <w:p w14:paraId="3EB80890" w14:textId="515BF472" w:rsidR="00A36BB6" w:rsidRPr="00885F8B" w:rsidRDefault="00A36BB6">
            <w:pPr>
              <w:rPr>
                <w:b/>
                <w:bCs/>
                <w:color w:val="FFFFFF" w:themeColor="background1"/>
              </w:rPr>
            </w:pPr>
            <w:r w:rsidRPr="00885F8B">
              <w:rPr>
                <w:b/>
                <w:bCs/>
                <w:color w:val="FFFFFF" w:themeColor="background1"/>
              </w:rPr>
              <w:t>Onderdeel</w:t>
            </w:r>
          </w:p>
        </w:tc>
        <w:tc>
          <w:tcPr>
            <w:tcW w:w="9740" w:type="dxa"/>
            <w:shd w:val="clear" w:color="auto" w:fill="156082" w:themeFill="accent1"/>
          </w:tcPr>
          <w:p w14:paraId="352D5674" w14:textId="01B1FD54" w:rsidR="00A36BB6" w:rsidRPr="00CB1682" w:rsidRDefault="00A36BB6">
            <w:pPr>
              <w:rPr>
                <w:b/>
                <w:bCs/>
                <w:color w:val="FFFFFF" w:themeColor="background1"/>
              </w:rPr>
            </w:pPr>
            <w:r w:rsidRPr="00CB1682">
              <w:rPr>
                <w:b/>
                <w:bCs/>
                <w:color w:val="FFFFFF" w:themeColor="background1"/>
              </w:rPr>
              <w:t>Informatie welke dient aangeleverd te worden in het meetplan</w:t>
            </w:r>
          </w:p>
        </w:tc>
        <w:tc>
          <w:tcPr>
            <w:tcW w:w="1249" w:type="dxa"/>
            <w:shd w:val="clear" w:color="auto" w:fill="156082" w:themeFill="accent1"/>
          </w:tcPr>
          <w:p w14:paraId="6BA63D3F" w14:textId="16A87A30" w:rsidR="00A36BB6" w:rsidRPr="00CB1682" w:rsidRDefault="00AF2F62">
            <w:pPr>
              <w:rPr>
                <w:b/>
                <w:bCs/>
                <w:color w:val="FFFFFF" w:themeColor="background1"/>
              </w:rPr>
            </w:pPr>
            <w:r w:rsidRPr="00CB1682">
              <w:rPr>
                <w:b/>
                <w:bCs/>
                <w:color w:val="FFFFFF" w:themeColor="background1"/>
              </w:rPr>
              <w:t>Afwijking</w:t>
            </w:r>
            <w:r w:rsidR="00A36BB6" w:rsidRPr="00CB1682">
              <w:rPr>
                <w:b/>
                <w:bCs/>
                <w:color w:val="FFFFFF" w:themeColor="background1"/>
              </w:rPr>
              <w:t xml:space="preserve">? </w:t>
            </w:r>
          </w:p>
        </w:tc>
      </w:tr>
      <w:tr w:rsidR="001324FC" w:rsidRPr="009A41BB" w14:paraId="75D622AB" w14:textId="2B18971A" w:rsidTr="003E5555">
        <w:tc>
          <w:tcPr>
            <w:tcW w:w="3748" w:type="dxa"/>
          </w:tcPr>
          <w:p w14:paraId="2EB4A32D" w14:textId="2052FD74" w:rsidR="006B49AF" w:rsidRPr="006B49AF" w:rsidRDefault="005C5280" w:rsidP="006060D6">
            <w:pPr>
              <w:pStyle w:val="Heading1"/>
            </w:pPr>
            <w:bookmarkStart w:id="9" w:name="_Toc222478192"/>
            <w:bookmarkStart w:id="10" w:name="_Toc231822165"/>
            <w:r w:rsidRPr="009654FC">
              <w:t>A</w:t>
            </w:r>
            <w:r w:rsidR="00885F8B" w:rsidRPr="009654FC">
              <w:t>2</w:t>
            </w:r>
            <w:r w:rsidR="001324FC" w:rsidRPr="009654FC">
              <w:t>. Organisatorische aspecten</w:t>
            </w:r>
            <w:bookmarkEnd w:id="9"/>
            <w:bookmarkEnd w:id="10"/>
          </w:p>
        </w:tc>
        <w:tc>
          <w:tcPr>
            <w:tcW w:w="9740" w:type="dxa"/>
            <w:vMerge w:val="restart"/>
          </w:tcPr>
          <w:p w14:paraId="62E4B303" w14:textId="642D9830" w:rsidR="00AC5857" w:rsidRPr="009A41BB" w:rsidRDefault="00AC5857" w:rsidP="001324FC">
            <w:pPr>
              <w:rPr>
                <w:sz w:val="18"/>
                <w:szCs w:val="18"/>
                <w:highlight w:val="lightGray"/>
              </w:rPr>
            </w:pPr>
            <w:r w:rsidRPr="00AC5857">
              <w:rPr>
                <w:sz w:val="18"/>
                <w:szCs w:val="18"/>
              </w:rPr>
              <w:t xml:space="preserve">Metingen in de definitieve fase starten ten vroegste wanneer alle stallen waarin gemeten wordt </w:t>
            </w:r>
            <w:r w:rsidRPr="00AC5857">
              <w:rPr>
                <w:b/>
                <w:bCs/>
                <w:sz w:val="18"/>
                <w:szCs w:val="18"/>
              </w:rPr>
              <w:t>gedurende drie maanden effectief in gebruik</w:t>
            </w:r>
            <w:r w:rsidRPr="00AC5857">
              <w:rPr>
                <w:sz w:val="18"/>
                <w:szCs w:val="18"/>
              </w:rPr>
              <w:t xml:space="preserve"> zijn (dat wil zeggen exclusief eventuele downtime, leegstandsperioden en beweidingsuren).</w:t>
            </w:r>
          </w:p>
        </w:tc>
        <w:sdt>
          <w:sdtPr>
            <w:id w:val="-1251741568"/>
            <w14:checkbox>
              <w14:checked w14:val="0"/>
              <w14:checkedState w14:val="2612" w14:font="MS Gothic"/>
              <w14:uncheckedState w14:val="2610" w14:font="MS Gothic"/>
            </w14:checkbox>
          </w:sdtPr>
          <w:sdtContent>
            <w:tc>
              <w:tcPr>
                <w:tcW w:w="1249" w:type="dxa"/>
                <w:vMerge w:val="restart"/>
                <w:vAlign w:val="center"/>
              </w:tcPr>
              <w:p w14:paraId="69698FA4" w14:textId="5DB76931" w:rsidR="001324FC" w:rsidRPr="00CB1682" w:rsidRDefault="001324FC" w:rsidP="001324FC">
                <w:pPr>
                  <w:jc w:val="center"/>
                </w:pPr>
                <w:r w:rsidRPr="00CB1682">
                  <w:rPr>
                    <w:rFonts w:ascii="MS Gothic" w:eastAsia="MS Gothic" w:hAnsi="MS Gothic" w:hint="eastAsia"/>
                  </w:rPr>
                  <w:t>☐</w:t>
                </w:r>
              </w:p>
            </w:tc>
          </w:sdtContent>
        </w:sdt>
      </w:tr>
      <w:tr w:rsidR="001324FC" w:rsidRPr="009A41BB" w14:paraId="4B8AC3F3" w14:textId="279CCA3C" w:rsidTr="00430487">
        <w:tc>
          <w:tcPr>
            <w:tcW w:w="3748" w:type="dxa"/>
          </w:tcPr>
          <w:p w14:paraId="32FCFB60" w14:textId="4D0E4E22" w:rsidR="001324FC" w:rsidRPr="009654FC" w:rsidRDefault="00885F8B" w:rsidP="00EC5615">
            <w:pPr>
              <w:pStyle w:val="Heading2"/>
              <w:rPr>
                <w:highlight w:val="lightGray"/>
              </w:rPr>
            </w:pPr>
            <w:bookmarkStart w:id="11" w:name="_Toc222478193"/>
            <w:bookmarkStart w:id="12" w:name="_Toc231822166"/>
            <w:r w:rsidRPr="009654FC">
              <w:t>A2.1</w:t>
            </w:r>
            <w:r w:rsidR="001324FC" w:rsidRPr="009654FC">
              <w:t xml:space="preserve"> </w:t>
            </w:r>
            <w:r w:rsidR="001324FC" w:rsidRPr="00EC5615">
              <w:t>Ontwikkelfase</w:t>
            </w:r>
            <w:r w:rsidR="001324FC" w:rsidRPr="009654FC">
              <w:t xml:space="preserve"> en definitieve testfase</w:t>
            </w:r>
            <w:bookmarkEnd w:id="11"/>
            <w:bookmarkEnd w:id="12"/>
            <w:r w:rsidR="001324FC" w:rsidRPr="009654FC">
              <w:t xml:space="preserve"> </w:t>
            </w:r>
          </w:p>
        </w:tc>
        <w:tc>
          <w:tcPr>
            <w:tcW w:w="9740" w:type="dxa"/>
            <w:vMerge/>
          </w:tcPr>
          <w:p w14:paraId="2E445217" w14:textId="2D1E1E32" w:rsidR="001324FC" w:rsidRPr="009A41BB" w:rsidRDefault="001324FC" w:rsidP="001324FC">
            <w:pPr>
              <w:pStyle w:val="ListParagraph"/>
              <w:numPr>
                <w:ilvl w:val="0"/>
                <w:numId w:val="1"/>
              </w:numPr>
              <w:rPr>
                <w:highlight w:val="lightGray"/>
              </w:rPr>
            </w:pPr>
          </w:p>
        </w:tc>
        <w:tc>
          <w:tcPr>
            <w:tcW w:w="1249" w:type="dxa"/>
            <w:vMerge/>
          </w:tcPr>
          <w:p w14:paraId="45072D0C" w14:textId="77777777" w:rsidR="001324FC" w:rsidRPr="009A41BB" w:rsidRDefault="001324FC" w:rsidP="001324FC">
            <w:pPr>
              <w:rPr>
                <w:highlight w:val="lightGray"/>
              </w:rPr>
            </w:pPr>
          </w:p>
        </w:tc>
      </w:tr>
      <w:tr w:rsidR="001324FC" w:rsidRPr="00CB1682" w14:paraId="68C59E33" w14:textId="77777777" w:rsidTr="00876D34">
        <w:tc>
          <w:tcPr>
            <w:tcW w:w="14737" w:type="dxa"/>
            <w:gridSpan w:val="3"/>
          </w:tcPr>
          <w:p w14:paraId="21CDA1D1" w14:textId="29E47E34" w:rsidR="001324FC" w:rsidRPr="00CB1682" w:rsidRDefault="001324FC" w:rsidP="001324FC">
            <w:pPr>
              <w:rPr>
                <w:i/>
                <w:iCs/>
              </w:rPr>
            </w:pPr>
            <w:r w:rsidRPr="00CB1682">
              <w:rPr>
                <w:i/>
                <w:iCs/>
              </w:rPr>
              <w:t>Vul in</w:t>
            </w:r>
          </w:p>
        </w:tc>
      </w:tr>
    </w:tbl>
    <w:p w14:paraId="12E18DA5" w14:textId="77777777" w:rsidR="00EA28E8" w:rsidRPr="009A41BB" w:rsidRDefault="00EA28E8">
      <w:pPr>
        <w:rPr>
          <w:i/>
          <w:iCs/>
          <w:highlight w:val="lightGray"/>
        </w:rPr>
      </w:pPr>
    </w:p>
    <w:tbl>
      <w:tblPr>
        <w:tblStyle w:val="TableGrid"/>
        <w:tblW w:w="14737" w:type="dxa"/>
        <w:tblLook w:val="04A0" w:firstRow="1" w:lastRow="0" w:firstColumn="1" w:lastColumn="0" w:noHBand="0" w:noVBand="1"/>
      </w:tblPr>
      <w:tblGrid>
        <w:gridCol w:w="3748"/>
        <w:gridCol w:w="9740"/>
        <w:gridCol w:w="1249"/>
      </w:tblGrid>
      <w:tr w:rsidR="003171C9" w:rsidRPr="00AC5857" w14:paraId="39C19A6D" w14:textId="77777777">
        <w:tc>
          <w:tcPr>
            <w:tcW w:w="3748" w:type="dxa"/>
            <w:shd w:val="clear" w:color="auto" w:fill="156082" w:themeFill="accent1"/>
          </w:tcPr>
          <w:p w14:paraId="10E0FFB2" w14:textId="77777777" w:rsidR="003171C9" w:rsidRPr="00AC5857" w:rsidRDefault="003171C9">
            <w:pPr>
              <w:rPr>
                <w:b/>
                <w:bCs/>
                <w:color w:val="FFFFFF" w:themeColor="background1"/>
              </w:rPr>
            </w:pPr>
            <w:r w:rsidRPr="00AC5857">
              <w:rPr>
                <w:b/>
                <w:bCs/>
                <w:color w:val="FFFFFF" w:themeColor="background1"/>
              </w:rPr>
              <w:t>Onderdeel</w:t>
            </w:r>
          </w:p>
        </w:tc>
        <w:tc>
          <w:tcPr>
            <w:tcW w:w="9740" w:type="dxa"/>
            <w:shd w:val="clear" w:color="auto" w:fill="156082" w:themeFill="accent1"/>
          </w:tcPr>
          <w:p w14:paraId="22BE0F48" w14:textId="77777777" w:rsidR="003171C9" w:rsidRPr="00AC5857" w:rsidRDefault="003171C9">
            <w:pPr>
              <w:rPr>
                <w:b/>
                <w:bCs/>
                <w:color w:val="FFFFFF" w:themeColor="background1"/>
              </w:rPr>
            </w:pPr>
            <w:r w:rsidRPr="00AC5857">
              <w:rPr>
                <w:b/>
                <w:bCs/>
                <w:color w:val="FFFFFF" w:themeColor="background1"/>
              </w:rPr>
              <w:t>Informatie welke dient aangeleverd te worden in het meetplan</w:t>
            </w:r>
          </w:p>
        </w:tc>
        <w:tc>
          <w:tcPr>
            <w:tcW w:w="1249" w:type="dxa"/>
            <w:shd w:val="clear" w:color="auto" w:fill="156082" w:themeFill="accent1"/>
          </w:tcPr>
          <w:p w14:paraId="705CF8CC" w14:textId="77777777" w:rsidR="003171C9" w:rsidRPr="00AC5857" w:rsidRDefault="003171C9">
            <w:pPr>
              <w:rPr>
                <w:b/>
                <w:bCs/>
                <w:color w:val="FFFFFF" w:themeColor="background1"/>
              </w:rPr>
            </w:pPr>
            <w:r w:rsidRPr="00AC5857">
              <w:rPr>
                <w:b/>
                <w:bCs/>
                <w:color w:val="FFFFFF" w:themeColor="background1"/>
              </w:rPr>
              <w:t xml:space="preserve">Afwijking? </w:t>
            </w:r>
          </w:p>
        </w:tc>
      </w:tr>
      <w:tr w:rsidR="001324FC" w:rsidRPr="009A41BB" w14:paraId="27C7B2A1" w14:textId="77777777" w:rsidTr="003E5555">
        <w:trPr>
          <w:trHeight w:val="1618"/>
        </w:trPr>
        <w:tc>
          <w:tcPr>
            <w:tcW w:w="3748" w:type="dxa"/>
          </w:tcPr>
          <w:p w14:paraId="534E2C3A" w14:textId="10FDB89F" w:rsidR="001324FC" w:rsidRPr="009A41BB" w:rsidRDefault="00AC5857" w:rsidP="001324FC">
            <w:pPr>
              <w:pStyle w:val="Heading2"/>
              <w:rPr>
                <w:highlight w:val="lightGray"/>
              </w:rPr>
            </w:pPr>
            <w:bookmarkStart w:id="13" w:name="_Toc222478194"/>
            <w:bookmarkStart w:id="14" w:name="_Toc231822167"/>
            <w:r w:rsidRPr="00AC5857">
              <w:t>A2</w:t>
            </w:r>
            <w:r w:rsidR="001324FC" w:rsidRPr="00AC5857">
              <w:t>.2 Actoren en verantwoordelijkheden</w:t>
            </w:r>
            <w:bookmarkEnd w:id="13"/>
            <w:bookmarkEnd w:id="14"/>
            <w:r w:rsidR="001324FC" w:rsidRPr="00AC5857">
              <w:t xml:space="preserve"> </w:t>
            </w:r>
          </w:p>
        </w:tc>
        <w:tc>
          <w:tcPr>
            <w:tcW w:w="9740" w:type="dxa"/>
          </w:tcPr>
          <w:p w14:paraId="790384BC" w14:textId="77777777" w:rsidR="001324FC" w:rsidRPr="00046C9D" w:rsidRDefault="001324FC" w:rsidP="001324FC">
            <w:pPr>
              <w:rPr>
                <w:sz w:val="18"/>
                <w:szCs w:val="18"/>
              </w:rPr>
            </w:pPr>
            <w:r w:rsidRPr="00046C9D">
              <w:rPr>
                <w:sz w:val="18"/>
                <w:szCs w:val="18"/>
              </w:rPr>
              <w:t xml:space="preserve">De </w:t>
            </w:r>
            <w:r w:rsidRPr="00046C9D">
              <w:rPr>
                <w:b/>
                <w:bCs/>
                <w:sz w:val="18"/>
                <w:szCs w:val="18"/>
              </w:rPr>
              <w:t>verantwoordelijkheden voor de verschillende actoren</w:t>
            </w:r>
            <w:r w:rsidRPr="00046C9D">
              <w:rPr>
                <w:sz w:val="18"/>
                <w:szCs w:val="18"/>
              </w:rPr>
              <w:t xml:space="preserve"> – en hoe hieraan voldaan zal worden – dienen te worden vermeld in het meetplan. Daarnaast dienen alle actoren duidelijk gedefinieerd te worden. </w:t>
            </w:r>
          </w:p>
          <w:p w14:paraId="17080E12" w14:textId="77777777" w:rsidR="001324FC" w:rsidRPr="00046C9D" w:rsidRDefault="001324FC" w:rsidP="001324FC">
            <w:pPr>
              <w:pStyle w:val="ListParagraph"/>
              <w:numPr>
                <w:ilvl w:val="0"/>
                <w:numId w:val="17"/>
              </w:numPr>
              <w:rPr>
                <w:sz w:val="18"/>
                <w:szCs w:val="18"/>
              </w:rPr>
            </w:pPr>
            <w:r w:rsidRPr="00046C9D">
              <w:rPr>
                <w:sz w:val="18"/>
                <w:szCs w:val="18"/>
              </w:rPr>
              <w:t>De producent</w:t>
            </w:r>
          </w:p>
          <w:p w14:paraId="2B108010" w14:textId="77777777" w:rsidR="001324FC" w:rsidRPr="00046C9D" w:rsidRDefault="001324FC" w:rsidP="001324FC">
            <w:pPr>
              <w:pStyle w:val="ListParagraph"/>
              <w:numPr>
                <w:ilvl w:val="0"/>
                <w:numId w:val="17"/>
              </w:numPr>
              <w:rPr>
                <w:sz w:val="18"/>
                <w:szCs w:val="18"/>
              </w:rPr>
            </w:pPr>
            <w:r w:rsidRPr="00046C9D">
              <w:rPr>
                <w:sz w:val="18"/>
                <w:szCs w:val="18"/>
              </w:rPr>
              <w:t>De meetinstantie</w:t>
            </w:r>
          </w:p>
          <w:p w14:paraId="330DB024" w14:textId="77777777" w:rsidR="001324FC" w:rsidRPr="00046C9D" w:rsidRDefault="001324FC" w:rsidP="001324FC">
            <w:pPr>
              <w:pStyle w:val="ListParagraph"/>
              <w:numPr>
                <w:ilvl w:val="0"/>
                <w:numId w:val="17"/>
              </w:numPr>
              <w:rPr>
                <w:sz w:val="18"/>
                <w:szCs w:val="18"/>
              </w:rPr>
            </w:pPr>
            <w:r w:rsidRPr="00046C9D">
              <w:rPr>
                <w:sz w:val="18"/>
                <w:szCs w:val="18"/>
              </w:rPr>
              <w:t>De veehouderij</w:t>
            </w:r>
          </w:p>
        </w:tc>
        <w:sdt>
          <w:sdtPr>
            <w:id w:val="-677584404"/>
            <w14:checkbox>
              <w14:checked w14:val="0"/>
              <w14:checkedState w14:val="2612" w14:font="MS Gothic"/>
              <w14:uncheckedState w14:val="2610" w14:font="MS Gothic"/>
            </w14:checkbox>
          </w:sdtPr>
          <w:sdtContent>
            <w:tc>
              <w:tcPr>
                <w:tcW w:w="1249" w:type="dxa"/>
                <w:vAlign w:val="center"/>
              </w:tcPr>
              <w:p w14:paraId="2F2B361D" w14:textId="6D171179" w:rsidR="001324FC" w:rsidRPr="009A41BB" w:rsidRDefault="001324FC" w:rsidP="001324FC">
                <w:pPr>
                  <w:jc w:val="center"/>
                  <w:rPr>
                    <w:highlight w:val="lightGray"/>
                  </w:rPr>
                </w:pPr>
                <w:r w:rsidRPr="00AC5857">
                  <w:rPr>
                    <w:rFonts w:ascii="MS Gothic" w:eastAsia="MS Gothic" w:hAnsi="MS Gothic" w:hint="eastAsia"/>
                  </w:rPr>
                  <w:t>☐</w:t>
                </w:r>
              </w:p>
            </w:tc>
          </w:sdtContent>
        </w:sdt>
      </w:tr>
      <w:tr w:rsidR="001324FC" w:rsidRPr="00AC5857" w14:paraId="389CCE58" w14:textId="77777777">
        <w:tc>
          <w:tcPr>
            <w:tcW w:w="14737" w:type="dxa"/>
            <w:gridSpan w:val="3"/>
          </w:tcPr>
          <w:p w14:paraId="290B7BE5" w14:textId="53018EE3" w:rsidR="001324FC" w:rsidRPr="00AC5857" w:rsidRDefault="001324FC" w:rsidP="001324FC">
            <w:pPr>
              <w:rPr>
                <w:i/>
                <w:iCs/>
              </w:rPr>
            </w:pPr>
            <w:r w:rsidRPr="00AC5857">
              <w:rPr>
                <w:i/>
                <w:iCs/>
              </w:rPr>
              <w:t>Vul in</w:t>
            </w:r>
          </w:p>
        </w:tc>
      </w:tr>
    </w:tbl>
    <w:p w14:paraId="19060B7B" w14:textId="77777777" w:rsidR="00EA28E8" w:rsidRPr="009A41BB" w:rsidRDefault="00EA28E8">
      <w:pPr>
        <w:rPr>
          <w:i/>
          <w:iCs/>
          <w:highlight w:val="lightGray"/>
        </w:rPr>
      </w:pPr>
    </w:p>
    <w:tbl>
      <w:tblPr>
        <w:tblStyle w:val="TableGrid"/>
        <w:tblW w:w="14737" w:type="dxa"/>
        <w:tblLook w:val="04A0" w:firstRow="1" w:lastRow="0" w:firstColumn="1" w:lastColumn="0" w:noHBand="0" w:noVBand="1"/>
      </w:tblPr>
      <w:tblGrid>
        <w:gridCol w:w="3658"/>
        <w:gridCol w:w="9830"/>
        <w:gridCol w:w="1249"/>
      </w:tblGrid>
      <w:tr w:rsidR="00F16D0B" w:rsidRPr="00046C9D" w14:paraId="11320B5E" w14:textId="77777777" w:rsidTr="001324FC">
        <w:tc>
          <w:tcPr>
            <w:tcW w:w="3658" w:type="dxa"/>
            <w:shd w:val="clear" w:color="auto" w:fill="156082" w:themeFill="accent1"/>
          </w:tcPr>
          <w:p w14:paraId="26BA8615" w14:textId="2914F20F" w:rsidR="00F16D0B" w:rsidRPr="00046C9D" w:rsidRDefault="00F16D0B" w:rsidP="00F16D0B">
            <w:pPr>
              <w:rPr>
                <w:b/>
                <w:bCs/>
                <w:color w:val="FFFFFF" w:themeColor="background1"/>
              </w:rPr>
            </w:pPr>
            <w:bookmarkStart w:id="15" w:name="_Hlk219121253"/>
            <w:r w:rsidRPr="00046C9D">
              <w:rPr>
                <w:b/>
                <w:bCs/>
                <w:color w:val="FFFFFF" w:themeColor="background1"/>
              </w:rPr>
              <w:t>Onderdeel</w:t>
            </w:r>
          </w:p>
        </w:tc>
        <w:tc>
          <w:tcPr>
            <w:tcW w:w="9830" w:type="dxa"/>
            <w:shd w:val="clear" w:color="auto" w:fill="156082" w:themeFill="accent1"/>
          </w:tcPr>
          <w:p w14:paraId="5CB69809" w14:textId="70AE5ED9" w:rsidR="00F16D0B" w:rsidRPr="00046C9D" w:rsidRDefault="00F16D0B" w:rsidP="00F16D0B">
            <w:pPr>
              <w:rPr>
                <w:b/>
                <w:bCs/>
                <w:color w:val="FFFFFF" w:themeColor="background1"/>
              </w:rPr>
            </w:pPr>
            <w:r w:rsidRPr="00046C9D">
              <w:rPr>
                <w:b/>
                <w:bCs/>
                <w:color w:val="FFFFFF" w:themeColor="background1"/>
              </w:rPr>
              <w:t>Informatie welke dient aangeleverd te worden in het meetplan</w:t>
            </w:r>
          </w:p>
        </w:tc>
        <w:tc>
          <w:tcPr>
            <w:tcW w:w="1249" w:type="dxa"/>
            <w:shd w:val="clear" w:color="auto" w:fill="156082" w:themeFill="accent1"/>
          </w:tcPr>
          <w:p w14:paraId="63F38B40" w14:textId="1A3662AE" w:rsidR="00F16D0B" w:rsidRPr="00046C9D" w:rsidRDefault="00AF2F62" w:rsidP="00F16D0B">
            <w:pPr>
              <w:rPr>
                <w:b/>
                <w:bCs/>
                <w:color w:val="FFFFFF" w:themeColor="background1"/>
              </w:rPr>
            </w:pPr>
            <w:r w:rsidRPr="00046C9D">
              <w:rPr>
                <w:b/>
                <w:bCs/>
                <w:color w:val="FFFFFF" w:themeColor="background1"/>
              </w:rPr>
              <w:t>Afwijking?</w:t>
            </w:r>
          </w:p>
        </w:tc>
      </w:tr>
      <w:tr w:rsidR="001324FC" w:rsidRPr="009A41BB" w14:paraId="3E159249" w14:textId="4F9D11B8" w:rsidTr="001324FC">
        <w:tc>
          <w:tcPr>
            <w:tcW w:w="3658" w:type="dxa"/>
          </w:tcPr>
          <w:p w14:paraId="61343BAF" w14:textId="403C1C19" w:rsidR="001324FC" w:rsidRPr="009A41BB" w:rsidRDefault="00046C9D" w:rsidP="001324FC">
            <w:pPr>
              <w:pStyle w:val="Heading2"/>
              <w:rPr>
                <w:highlight w:val="lightGray"/>
              </w:rPr>
            </w:pPr>
            <w:bookmarkStart w:id="16" w:name="_Toc222478195"/>
            <w:bookmarkStart w:id="17" w:name="_Toc231822168"/>
            <w:bookmarkEnd w:id="15"/>
            <w:r w:rsidRPr="00046C9D">
              <w:t>A2.</w:t>
            </w:r>
            <w:r w:rsidR="001324FC" w:rsidRPr="00046C9D">
              <w:t>3 Eisen aan de meetinstantie</w:t>
            </w:r>
            <w:bookmarkEnd w:id="16"/>
            <w:bookmarkEnd w:id="17"/>
            <w:r w:rsidR="001324FC" w:rsidRPr="00046C9D">
              <w:t xml:space="preserve"> </w:t>
            </w:r>
          </w:p>
        </w:tc>
        <w:tc>
          <w:tcPr>
            <w:tcW w:w="9830" w:type="dxa"/>
          </w:tcPr>
          <w:p w14:paraId="5BEE4882" w14:textId="63C616E3" w:rsidR="001324FC" w:rsidRPr="00284E82" w:rsidRDefault="001324FC" w:rsidP="001324FC">
            <w:pPr>
              <w:rPr>
                <w:sz w:val="18"/>
                <w:szCs w:val="18"/>
              </w:rPr>
            </w:pPr>
            <w:r w:rsidRPr="00284E82">
              <w:rPr>
                <w:sz w:val="18"/>
                <w:szCs w:val="18"/>
              </w:rPr>
              <w:t xml:space="preserve">De </w:t>
            </w:r>
            <w:r w:rsidRPr="00284E82">
              <w:rPr>
                <w:b/>
                <w:bCs/>
                <w:sz w:val="18"/>
                <w:szCs w:val="18"/>
              </w:rPr>
              <w:t xml:space="preserve">voorwaarde </w:t>
            </w:r>
            <w:r w:rsidRPr="00284E82">
              <w:rPr>
                <w:sz w:val="18"/>
                <w:szCs w:val="18"/>
              </w:rPr>
              <w:t xml:space="preserve">waaraan de </w:t>
            </w:r>
            <w:r w:rsidRPr="00284E82">
              <w:rPr>
                <w:b/>
                <w:bCs/>
                <w:sz w:val="18"/>
                <w:szCs w:val="18"/>
              </w:rPr>
              <w:t xml:space="preserve">meetinstantie </w:t>
            </w:r>
            <w:r w:rsidRPr="00284E82">
              <w:rPr>
                <w:sz w:val="18"/>
                <w:szCs w:val="18"/>
              </w:rPr>
              <w:t xml:space="preserve">voldoet om aan te tonen dat de uitgevoerde metingen van goede kwaliteit zijn – en hoe aan deze voorwaarde wordt voldaan – dient vermeld te worden in het meetplan. </w:t>
            </w:r>
            <w:r w:rsidR="008664D2" w:rsidRPr="00284E82">
              <w:rPr>
                <w:sz w:val="18"/>
                <w:szCs w:val="18"/>
              </w:rPr>
              <w:t>Gelieve ook te onderbouwen</w:t>
            </w:r>
            <w:r w:rsidR="00284E82" w:rsidRPr="00284E82">
              <w:rPr>
                <w:sz w:val="18"/>
                <w:szCs w:val="18"/>
              </w:rPr>
              <w:t xml:space="preserve"> hoe aan deze voorwaarde voldaan wordt.</w:t>
            </w:r>
          </w:p>
          <w:p w14:paraId="35566DB8" w14:textId="77777777" w:rsidR="001324FC" w:rsidRPr="00284E82" w:rsidRDefault="001324FC" w:rsidP="001324FC">
            <w:pPr>
              <w:rPr>
                <w:b/>
                <w:bCs/>
                <w:sz w:val="18"/>
                <w:szCs w:val="18"/>
              </w:rPr>
            </w:pPr>
          </w:p>
          <w:p w14:paraId="2BE29838" w14:textId="337F4A69" w:rsidR="001324FC" w:rsidRPr="00284E82" w:rsidRDefault="001324FC" w:rsidP="001324FC">
            <w:r w:rsidRPr="00284E82">
              <w:rPr>
                <w:sz w:val="18"/>
                <w:szCs w:val="18"/>
              </w:rPr>
              <w:t xml:space="preserve">Daarnaast dient steeds de </w:t>
            </w:r>
            <w:r w:rsidRPr="00284E82">
              <w:rPr>
                <w:b/>
                <w:bCs/>
                <w:sz w:val="18"/>
                <w:szCs w:val="18"/>
              </w:rPr>
              <w:t>Checklist kwaliteitseisen meetinstantie</w:t>
            </w:r>
            <w:r w:rsidRPr="00284E82">
              <w:rPr>
                <w:sz w:val="18"/>
                <w:szCs w:val="18"/>
              </w:rPr>
              <w:t xml:space="preserve"> te worden ingevuld door elke meetinstantie. Deze checklist is terug te vinden op de website van het WeComV (</w:t>
            </w:r>
            <w:hyperlink r:id="rId12" w:history="1">
              <w:r w:rsidRPr="00284E82">
                <w:rPr>
                  <w:rStyle w:val="Hyperlink"/>
                  <w:sz w:val="18"/>
                  <w:szCs w:val="18"/>
                </w:rPr>
                <w:t>Checklist_minimale_kwaliteitseisen_meetinstantie.pdf</w:t>
              </w:r>
            </w:hyperlink>
            <w:r w:rsidRPr="00284E82">
              <w:rPr>
                <w:sz w:val="18"/>
                <w:szCs w:val="18"/>
              </w:rPr>
              <w:t>)</w:t>
            </w:r>
          </w:p>
        </w:tc>
        <w:sdt>
          <w:sdtPr>
            <w:id w:val="-438140093"/>
            <w14:checkbox>
              <w14:checked w14:val="0"/>
              <w14:checkedState w14:val="2612" w14:font="MS Gothic"/>
              <w14:uncheckedState w14:val="2610" w14:font="MS Gothic"/>
            </w14:checkbox>
          </w:sdtPr>
          <w:sdtContent>
            <w:tc>
              <w:tcPr>
                <w:tcW w:w="1249" w:type="dxa"/>
                <w:vAlign w:val="center"/>
              </w:tcPr>
              <w:p w14:paraId="57BD9BC8" w14:textId="4DE50640" w:rsidR="001324FC" w:rsidRPr="009A41BB" w:rsidRDefault="001324FC" w:rsidP="001324FC">
                <w:pPr>
                  <w:jc w:val="center"/>
                  <w:rPr>
                    <w:highlight w:val="lightGray"/>
                  </w:rPr>
                </w:pPr>
                <w:r w:rsidRPr="00046C9D">
                  <w:rPr>
                    <w:rFonts w:ascii="MS Gothic" w:eastAsia="MS Gothic" w:hAnsi="MS Gothic" w:hint="eastAsia"/>
                  </w:rPr>
                  <w:t>☐</w:t>
                </w:r>
              </w:p>
            </w:tc>
          </w:sdtContent>
        </w:sdt>
      </w:tr>
      <w:tr w:rsidR="001324FC" w:rsidRPr="00046C9D" w14:paraId="4796CF5C" w14:textId="77777777" w:rsidTr="00876D34">
        <w:tc>
          <w:tcPr>
            <w:tcW w:w="14737" w:type="dxa"/>
            <w:gridSpan w:val="3"/>
          </w:tcPr>
          <w:p w14:paraId="54687D2B" w14:textId="6E0FE8AC" w:rsidR="001324FC" w:rsidRPr="00046C9D" w:rsidRDefault="001324FC" w:rsidP="001324FC">
            <w:pPr>
              <w:rPr>
                <w:i/>
                <w:iCs/>
              </w:rPr>
            </w:pPr>
            <w:r w:rsidRPr="00046C9D">
              <w:rPr>
                <w:i/>
                <w:iCs/>
              </w:rPr>
              <w:t xml:space="preserve">Vul in </w:t>
            </w:r>
          </w:p>
        </w:tc>
      </w:tr>
    </w:tbl>
    <w:p w14:paraId="57D28565" w14:textId="77777777" w:rsidR="00EA28E8" w:rsidRPr="009A41BB" w:rsidRDefault="00EA28E8" w:rsidP="00533848">
      <w:pPr>
        <w:rPr>
          <w:i/>
          <w:iCs/>
          <w:highlight w:val="lightGray"/>
        </w:rPr>
      </w:pPr>
    </w:p>
    <w:p w14:paraId="5BA59E86" w14:textId="77777777" w:rsidR="009254F0" w:rsidRPr="009A41BB" w:rsidRDefault="009254F0" w:rsidP="00533848">
      <w:pPr>
        <w:rPr>
          <w:i/>
          <w:iCs/>
          <w:highlight w:val="lightGray"/>
        </w:rPr>
      </w:pPr>
    </w:p>
    <w:tbl>
      <w:tblPr>
        <w:tblStyle w:val="TableGrid"/>
        <w:tblW w:w="14737" w:type="dxa"/>
        <w:tblLook w:val="04A0" w:firstRow="1" w:lastRow="0" w:firstColumn="1" w:lastColumn="0" w:noHBand="0" w:noVBand="1"/>
      </w:tblPr>
      <w:tblGrid>
        <w:gridCol w:w="3718"/>
        <w:gridCol w:w="9770"/>
        <w:gridCol w:w="1249"/>
      </w:tblGrid>
      <w:tr w:rsidR="00F16D0B" w:rsidRPr="00B21021" w14:paraId="1D89FA97" w14:textId="77777777" w:rsidTr="00EE68A6">
        <w:tc>
          <w:tcPr>
            <w:tcW w:w="3718" w:type="dxa"/>
            <w:shd w:val="clear" w:color="auto" w:fill="156082" w:themeFill="accent1"/>
          </w:tcPr>
          <w:p w14:paraId="3236BAC4" w14:textId="24566A44" w:rsidR="00F16D0B" w:rsidRPr="00B21021" w:rsidRDefault="00F16D0B" w:rsidP="00F16D0B">
            <w:pPr>
              <w:rPr>
                <w:b/>
                <w:bCs/>
                <w:color w:val="FFFFFF" w:themeColor="background1"/>
              </w:rPr>
            </w:pPr>
            <w:bookmarkStart w:id="18" w:name="_Hlk219121376"/>
            <w:r w:rsidRPr="00B21021">
              <w:rPr>
                <w:b/>
                <w:bCs/>
                <w:color w:val="FFFFFF" w:themeColor="background1"/>
              </w:rPr>
              <w:t>Onderdeel</w:t>
            </w:r>
          </w:p>
        </w:tc>
        <w:tc>
          <w:tcPr>
            <w:tcW w:w="9770" w:type="dxa"/>
            <w:shd w:val="clear" w:color="auto" w:fill="156082" w:themeFill="accent1"/>
          </w:tcPr>
          <w:p w14:paraId="78A7AEF1" w14:textId="43323A8E" w:rsidR="00F16D0B" w:rsidRPr="00B21021" w:rsidRDefault="00F16D0B" w:rsidP="00F16D0B">
            <w:pPr>
              <w:rPr>
                <w:b/>
                <w:bCs/>
                <w:color w:val="FFFFFF" w:themeColor="background1"/>
              </w:rPr>
            </w:pPr>
            <w:r w:rsidRPr="00B21021">
              <w:rPr>
                <w:b/>
                <w:bCs/>
                <w:color w:val="FFFFFF" w:themeColor="background1"/>
              </w:rPr>
              <w:t>Informatie welke dient aangeleverd te worden in het meetplan</w:t>
            </w:r>
          </w:p>
        </w:tc>
        <w:tc>
          <w:tcPr>
            <w:tcW w:w="1249" w:type="dxa"/>
            <w:shd w:val="clear" w:color="auto" w:fill="156082" w:themeFill="accent1"/>
          </w:tcPr>
          <w:p w14:paraId="53EF472A" w14:textId="7C67634D" w:rsidR="00F16D0B" w:rsidRPr="00B21021" w:rsidRDefault="00AF2F62" w:rsidP="00F16D0B">
            <w:pPr>
              <w:rPr>
                <w:b/>
                <w:bCs/>
                <w:color w:val="FFFFFF" w:themeColor="background1"/>
              </w:rPr>
            </w:pPr>
            <w:r w:rsidRPr="00B21021">
              <w:rPr>
                <w:b/>
                <w:bCs/>
                <w:color w:val="FFFFFF" w:themeColor="background1"/>
              </w:rPr>
              <w:t>Afwijking?</w:t>
            </w:r>
          </w:p>
        </w:tc>
      </w:tr>
      <w:tr w:rsidR="00F16D0B" w:rsidRPr="009A41BB" w14:paraId="167C9055" w14:textId="6887B9B2" w:rsidTr="00EE68A6">
        <w:tc>
          <w:tcPr>
            <w:tcW w:w="3718" w:type="dxa"/>
          </w:tcPr>
          <w:p w14:paraId="002587EE" w14:textId="592FD87D" w:rsidR="00F16D0B" w:rsidRPr="009A41BB" w:rsidRDefault="00B21021" w:rsidP="00F16D0B">
            <w:pPr>
              <w:pStyle w:val="Heading2"/>
              <w:rPr>
                <w:highlight w:val="lightGray"/>
              </w:rPr>
            </w:pPr>
            <w:bookmarkStart w:id="19" w:name="_Toc222478196"/>
            <w:bookmarkStart w:id="20" w:name="_Toc231822169"/>
            <w:bookmarkEnd w:id="18"/>
            <w:r w:rsidRPr="00B21021">
              <w:t>A2.</w:t>
            </w:r>
            <w:r w:rsidR="00F16D0B" w:rsidRPr="00B21021">
              <w:t>4 Conformiteit regelgeving diergezondheid, dierwelzijn en veiligheid</w:t>
            </w:r>
            <w:bookmarkEnd w:id="19"/>
            <w:bookmarkEnd w:id="20"/>
          </w:p>
        </w:tc>
        <w:tc>
          <w:tcPr>
            <w:tcW w:w="9770" w:type="dxa"/>
          </w:tcPr>
          <w:p w14:paraId="3ADC596D" w14:textId="132502D0" w:rsidR="00F16D0B" w:rsidRPr="009A41BB" w:rsidRDefault="00F16D0B" w:rsidP="00F16D0B">
            <w:pPr>
              <w:rPr>
                <w:b/>
                <w:bCs/>
                <w:highlight w:val="lightGray"/>
              </w:rPr>
            </w:pPr>
            <w:r w:rsidRPr="00E829F3">
              <w:rPr>
                <w:sz w:val="18"/>
                <w:szCs w:val="18"/>
              </w:rPr>
              <w:t xml:space="preserve">Er dient beschreven te worden dat – en op welke manier – voldaan wordt aan de </w:t>
            </w:r>
            <w:r w:rsidRPr="00E829F3">
              <w:rPr>
                <w:b/>
                <w:bCs/>
                <w:sz w:val="18"/>
                <w:szCs w:val="18"/>
              </w:rPr>
              <w:t>vereisten met betrekking tot diergezondheid, veterinaire zorg, dierwelzijn</w:t>
            </w:r>
            <w:r w:rsidRPr="00E829F3">
              <w:rPr>
                <w:sz w:val="18"/>
                <w:szCs w:val="18"/>
              </w:rPr>
              <w:t>, en veiligheid zoals die in de geldende wet- en regelgeving worden voorgeschreven.</w:t>
            </w:r>
            <w:r w:rsidRPr="00E829F3">
              <w:rPr>
                <w:b/>
                <w:bCs/>
              </w:rPr>
              <w:t xml:space="preserve"> </w:t>
            </w:r>
          </w:p>
        </w:tc>
        <w:sdt>
          <w:sdtPr>
            <w:id w:val="927390175"/>
            <w14:checkbox>
              <w14:checked w14:val="0"/>
              <w14:checkedState w14:val="2612" w14:font="MS Gothic"/>
              <w14:uncheckedState w14:val="2610" w14:font="MS Gothic"/>
            </w14:checkbox>
          </w:sdtPr>
          <w:sdtContent>
            <w:tc>
              <w:tcPr>
                <w:tcW w:w="1249" w:type="dxa"/>
                <w:vAlign w:val="center"/>
              </w:tcPr>
              <w:p w14:paraId="39EBBDE7" w14:textId="5DCE9A1F" w:rsidR="00F16D0B" w:rsidRPr="009A41BB" w:rsidRDefault="00827951" w:rsidP="00BC4AEF">
                <w:pPr>
                  <w:jc w:val="center"/>
                  <w:rPr>
                    <w:highlight w:val="lightGray"/>
                  </w:rPr>
                </w:pPr>
                <w:r w:rsidRPr="00B21021">
                  <w:rPr>
                    <w:rFonts w:ascii="MS Gothic" w:eastAsia="MS Gothic" w:hAnsi="MS Gothic" w:hint="eastAsia"/>
                  </w:rPr>
                  <w:t>☐</w:t>
                </w:r>
              </w:p>
            </w:tc>
          </w:sdtContent>
        </w:sdt>
      </w:tr>
      <w:tr w:rsidR="00144208" w:rsidRPr="00B21021" w14:paraId="26015161" w14:textId="77777777" w:rsidTr="00876D34">
        <w:tc>
          <w:tcPr>
            <w:tcW w:w="14737" w:type="dxa"/>
            <w:gridSpan w:val="3"/>
          </w:tcPr>
          <w:p w14:paraId="4FD7D488" w14:textId="3230CC01" w:rsidR="00144208" w:rsidRPr="00B21021" w:rsidRDefault="00144208" w:rsidP="00F16D0B">
            <w:r w:rsidRPr="00B21021">
              <w:rPr>
                <w:i/>
                <w:iCs/>
              </w:rPr>
              <w:t>Vul in</w:t>
            </w:r>
          </w:p>
        </w:tc>
      </w:tr>
    </w:tbl>
    <w:p w14:paraId="3DB4B8CC" w14:textId="77777777" w:rsidR="00AF2F62" w:rsidRPr="009A41BB" w:rsidRDefault="00AF2F62" w:rsidP="00A36BB6">
      <w:pPr>
        <w:rPr>
          <w:i/>
          <w:iCs/>
          <w:highlight w:val="lightGray"/>
        </w:rPr>
      </w:pPr>
    </w:p>
    <w:tbl>
      <w:tblPr>
        <w:tblStyle w:val="TableGrid"/>
        <w:tblW w:w="14737" w:type="dxa"/>
        <w:tblLook w:val="04A0" w:firstRow="1" w:lastRow="0" w:firstColumn="1" w:lastColumn="0" w:noHBand="0" w:noVBand="1"/>
      </w:tblPr>
      <w:tblGrid>
        <w:gridCol w:w="3698"/>
        <w:gridCol w:w="9790"/>
        <w:gridCol w:w="1249"/>
      </w:tblGrid>
      <w:tr w:rsidR="0080329F" w:rsidRPr="00E829F3" w14:paraId="4C0CDABA" w14:textId="77777777" w:rsidTr="00827951">
        <w:tc>
          <w:tcPr>
            <w:tcW w:w="3698" w:type="dxa"/>
            <w:shd w:val="clear" w:color="auto" w:fill="156082" w:themeFill="accent1"/>
          </w:tcPr>
          <w:p w14:paraId="79330177" w14:textId="77777777" w:rsidR="0080329F" w:rsidRPr="00E829F3" w:rsidRDefault="0080329F" w:rsidP="00876D34">
            <w:pPr>
              <w:rPr>
                <w:b/>
                <w:bCs/>
                <w:color w:val="FFFFFF" w:themeColor="background1"/>
              </w:rPr>
            </w:pPr>
            <w:r w:rsidRPr="00E829F3">
              <w:rPr>
                <w:b/>
                <w:bCs/>
                <w:color w:val="FFFFFF" w:themeColor="background1"/>
              </w:rPr>
              <w:t>Onderdeel</w:t>
            </w:r>
          </w:p>
        </w:tc>
        <w:tc>
          <w:tcPr>
            <w:tcW w:w="9790" w:type="dxa"/>
            <w:shd w:val="clear" w:color="auto" w:fill="156082" w:themeFill="accent1"/>
          </w:tcPr>
          <w:p w14:paraId="34CC1882" w14:textId="77777777" w:rsidR="0080329F" w:rsidRPr="00E829F3" w:rsidRDefault="0080329F" w:rsidP="00876D34">
            <w:pPr>
              <w:rPr>
                <w:b/>
                <w:bCs/>
                <w:color w:val="FFFFFF" w:themeColor="background1"/>
              </w:rPr>
            </w:pPr>
            <w:r w:rsidRPr="00E829F3">
              <w:rPr>
                <w:b/>
                <w:bCs/>
                <w:color w:val="FFFFFF" w:themeColor="background1"/>
              </w:rPr>
              <w:t>Informatie welke dient aangeleverd te worden in het meetplan</w:t>
            </w:r>
          </w:p>
        </w:tc>
        <w:tc>
          <w:tcPr>
            <w:tcW w:w="1249" w:type="dxa"/>
            <w:shd w:val="clear" w:color="auto" w:fill="156082" w:themeFill="accent1"/>
          </w:tcPr>
          <w:p w14:paraId="14D50AD2" w14:textId="3FD04443" w:rsidR="0080329F" w:rsidRPr="00E829F3" w:rsidRDefault="00AF2F62" w:rsidP="00876D34">
            <w:pPr>
              <w:rPr>
                <w:b/>
                <w:bCs/>
                <w:color w:val="FFFFFF" w:themeColor="background1"/>
              </w:rPr>
            </w:pPr>
            <w:r w:rsidRPr="00E829F3">
              <w:rPr>
                <w:b/>
                <w:bCs/>
                <w:color w:val="FFFFFF" w:themeColor="background1"/>
              </w:rPr>
              <w:t>Afwijking?</w:t>
            </w:r>
            <w:r w:rsidR="0080329F" w:rsidRPr="00E829F3">
              <w:rPr>
                <w:b/>
                <w:bCs/>
                <w:color w:val="FFFFFF" w:themeColor="background1"/>
              </w:rPr>
              <w:t xml:space="preserve"> </w:t>
            </w:r>
          </w:p>
        </w:tc>
      </w:tr>
      <w:tr w:rsidR="00827951" w:rsidRPr="009A41BB" w14:paraId="1CC7A804" w14:textId="2321B39C" w:rsidTr="00827951">
        <w:tc>
          <w:tcPr>
            <w:tcW w:w="3698" w:type="dxa"/>
          </w:tcPr>
          <w:p w14:paraId="408306AC" w14:textId="455EBB49" w:rsidR="00827951" w:rsidRPr="009A41BB" w:rsidRDefault="00E829F3" w:rsidP="00827951">
            <w:pPr>
              <w:pStyle w:val="Heading2"/>
              <w:rPr>
                <w:highlight w:val="lightGray"/>
              </w:rPr>
            </w:pPr>
            <w:bookmarkStart w:id="21" w:name="_Toc222478197"/>
            <w:bookmarkStart w:id="22" w:name="_Toc231822170"/>
            <w:r w:rsidRPr="00E829F3">
              <w:t>A2</w:t>
            </w:r>
            <w:r w:rsidR="00827951" w:rsidRPr="00E829F3">
              <w:t>.5 Meetplan</w:t>
            </w:r>
            <w:bookmarkEnd w:id="21"/>
            <w:bookmarkEnd w:id="22"/>
          </w:p>
        </w:tc>
        <w:tc>
          <w:tcPr>
            <w:tcW w:w="9790" w:type="dxa"/>
          </w:tcPr>
          <w:p w14:paraId="664A4566" w14:textId="77777777" w:rsidR="00827951" w:rsidRPr="00845AC4" w:rsidRDefault="00827951" w:rsidP="00827951">
            <w:pPr>
              <w:rPr>
                <w:sz w:val="18"/>
                <w:szCs w:val="18"/>
              </w:rPr>
            </w:pPr>
            <w:r w:rsidRPr="00845AC4">
              <w:rPr>
                <w:sz w:val="18"/>
                <w:szCs w:val="18"/>
              </w:rPr>
              <w:t>Er dient akte te worden genomen dat:</w:t>
            </w:r>
          </w:p>
          <w:p w14:paraId="269DFB37" w14:textId="58C39AE6" w:rsidR="00827951" w:rsidRPr="00845AC4" w:rsidRDefault="00827951" w:rsidP="00827951">
            <w:pPr>
              <w:rPr>
                <w:sz w:val="18"/>
                <w:szCs w:val="18"/>
              </w:rPr>
            </w:pPr>
            <w:r w:rsidRPr="00845AC4">
              <w:rPr>
                <w:sz w:val="18"/>
                <w:szCs w:val="18"/>
              </w:rPr>
              <w:t xml:space="preserve">Na de beoordeling van het meetplan door het WeComV dienen de </w:t>
            </w:r>
            <w:r w:rsidRPr="00845AC4">
              <w:rPr>
                <w:b/>
                <w:bCs/>
                <w:sz w:val="18"/>
                <w:szCs w:val="18"/>
              </w:rPr>
              <w:t xml:space="preserve">metingen binnen het jaar </w:t>
            </w:r>
            <w:r w:rsidRPr="00845AC4">
              <w:rPr>
                <w:sz w:val="18"/>
                <w:szCs w:val="18"/>
              </w:rPr>
              <w:t>te worden aangevat, tenzij een gemotiveerde afwijking hierop wordt aangevraagd.</w:t>
            </w:r>
          </w:p>
          <w:p w14:paraId="75DAC79E" w14:textId="77777777" w:rsidR="00827951" w:rsidRPr="00845AC4" w:rsidRDefault="00827951" w:rsidP="00827951">
            <w:pPr>
              <w:rPr>
                <w:sz w:val="18"/>
                <w:szCs w:val="18"/>
              </w:rPr>
            </w:pPr>
          </w:p>
          <w:p w14:paraId="7DA3DCC8" w14:textId="2C722F47" w:rsidR="00827951" w:rsidRPr="00845AC4" w:rsidRDefault="00827951" w:rsidP="00827951">
            <w:r w:rsidRPr="00845AC4">
              <w:rPr>
                <w:sz w:val="18"/>
                <w:szCs w:val="18"/>
              </w:rPr>
              <w:t xml:space="preserve">Het </w:t>
            </w:r>
            <w:r w:rsidRPr="00845AC4">
              <w:rPr>
                <w:b/>
                <w:sz w:val="18"/>
                <w:szCs w:val="18"/>
              </w:rPr>
              <w:t>melden van de meetdagen is verplicht</w:t>
            </w:r>
            <w:r w:rsidRPr="00845AC4">
              <w:rPr>
                <w:sz w:val="18"/>
                <w:szCs w:val="18"/>
              </w:rPr>
              <w:t xml:space="preserve"> zoals bepaald in het Ministerieel besluit van 16 juli 20218 (Art. 2.6.) (zie Addendum 1) en volgens de voorwaarden zoals omschreven in de meetrichtlijnen.</w:t>
            </w:r>
            <w:r w:rsidRPr="00845AC4">
              <w:t xml:space="preserve"> </w:t>
            </w:r>
          </w:p>
        </w:tc>
        <w:sdt>
          <w:sdtPr>
            <w:id w:val="-566117143"/>
            <w14:checkbox>
              <w14:checked w14:val="0"/>
              <w14:checkedState w14:val="2612" w14:font="MS Gothic"/>
              <w14:uncheckedState w14:val="2610" w14:font="MS Gothic"/>
            </w14:checkbox>
          </w:sdtPr>
          <w:sdtContent>
            <w:tc>
              <w:tcPr>
                <w:tcW w:w="1249" w:type="dxa"/>
                <w:vAlign w:val="center"/>
              </w:tcPr>
              <w:p w14:paraId="5EF435D2" w14:textId="0E66E89E" w:rsidR="00827951" w:rsidRPr="009A41BB" w:rsidRDefault="00827951" w:rsidP="00827951">
                <w:pPr>
                  <w:jc w:val="center"/>
                  <w:rPr>
                    <w:highlight w:val="lightGray"/>
                  </w:rPr>
                </w:pPr>
                <w:r w:rsidRPr="00E829F3">
                  <w:rPr>
                    <w:rFonts w:ascii="MS Gothic" w:eastAsia="MS Gothic" w:hAnsi="MS Gothic" w:hint="eastAsia"/>
                  </w:rPr>
                  <w:t>☐</w:t>
                </w:r>
              </w:p>
            </w:tc>
          </w:sdtContent>
        </w:sdt>
      </w:tr>
      <w:tr w:rsidR="00827951" w:rsidRPr="00E829F3" w14:paraId="0C6DAB71" w14:textId="77777777" w:rsidTr="00876D34">
        <w:tc>
          <w:tcPr>
            <w:tcW w:w="14737" w:type="dxa"/>
            <w:gridSpan w:val="3"/>
          </w:tcPr>
          <w:p w14:paraId="052F8E2B" w14:textId="66873F96" w:rsidR="00827951" w:rsidRPr="00E829F3" w:rsidRDefault="00827951" w:rsidP="00827951">
            <w:pPr>
              <w:rPr>
                <w:i/>
              </w:rPr>
            </w:pPr>
            <w:r w:rsidRPr="00E829F3">
              <w:rPr>
                <w:i/>
                <w:iCs/>
              </w:rPr>
              <w:t>Vul in</w:t>
            </w:r>
          </w:p>
        </w:tc>
      </w:tr>
    </w:tbl>
    <w:p w14:paraId="7EF79685" w14:textId="77777777" w:rsidR="00EA28E8" w:rsidRPr="009A41BB" w:rsidRDefault="00EA28E8">
      <w:pPr>
        <w:rPr>
          <w:highlight w:val="lightGray"/>
        </w:rPr>
      </w:pPr>
    </w:p>
    <w:tbl>
      <w:tblPr>
        <w:tblStyle w:val="TableGrid"/>
        <w:tblW w:w="14737" w:type="dxa"/>
        <w:tblLook w:val="04A0" w:firstRow="1" w:lastRow="0" w:firstColumn="1" w:lastColumn="0" w:noHBand="0" w:noVBand="1"/>
      </w:tblPr>
      <w:tblGrid>
        <w:gridCol w:w="3793"/>
        <w:gridCol w:w="6"/>
        <w:gridCol w:w="2434"/>
        <w:gridCol w:w="7255"/>
        <w:gridCol w:w="1249"/>
      </w:tblGrid>
      <w:tr w:rsidR="001F0E22" w:rsidRPr="009A41BB" w14:paraId="4A81A46A" w14:textId="77777777" w:rsidTr="00B60508">
        <w:tc>
          <w:tcPr>
            <w:tcW w:w="3793" w:type="dxa"/>
            <w:shd w:val="clear" w:color="auto" w:fill="156082" w:themeFill="accent1"/>
          </w:tcPr>
          <w:p w14:paraId="601F0AAE" w14:textId="77777777" w:rsidR="001F0E22" w:rsidRPr="00894DA7" w:rsidRDefault="001F0E22" w:rsidP="00876D34">
            <w:pPr>
              <w:rPr>
                <w:b/>
                <w:bCs/>
                <w:color w:val="FFFFFF" w:themeColor="background1"/>
              </w:rPr>
            </w:pPr>
            <w:r w:rsidRPr="00894DA7">
              <w:rPr>
                <w:b/>
                <w:bCs/>
                <w:color w:val="FFFFFF" w:themeColor="background1"/>
              </w:rPr>
              <w:t>Onderdeel</w:t>
            </w:r>
          </w:p>
        </w:tc>
        <w:tc>
          <w:tcPr>
            <w:tcW w:w="9695" w:type="dxa"/>
            <w:gridSpan w:val="3"/>
            <w:shd w:val="clear" w:color="auto" w:fill="156082" w:themeFill="accent1"/>
          </w:tcPr>
          <w:p w14:paraId="21E99D37" w14:textId="77777777" w:rsidR="001F0E22" w:rsidRPr="00894DA7" w:rsidRDefault="001F0E22" w:rsidP="00876D34">
            <w:pPr>
              <w:rPr>
                <w:b/>
                <w:bCs/>
                <w:color w:val="FFFFFF" w:themeColor="background1"/>
              </w:rPr>
            </w:pPr>
            <w:r w:rsidRPr="00894DA7">
              <w:rPr>
                <w:b/>
                <w:bCs/>
                <w:color w:val="FFFFFF" w:themeColor="background1"/>
              </w:rPr>
              <w:t>Informatie welke dient aangeleverd te worden in het meetplan</w:t>
            </w:r>
          </w:p>
        </w:tc>
        <w:tc>
          <w:tcPr>
            <w:tcW w:w="1249" w:type="dxa"/>
            <w:shd w:val="clear" w:color="auto" w:fill="156082" w:themeFill="accent1"/>
          </w:tcPr>
          <w:p w14:paraId="1A40FEF4" w14:textId="5DA9FC51" w:rsidR="001F0E22" w:rsidRPr="00894DA7" w:rsidRDefault="00AF2F62" w:rsidP="00876D34">
            <w:pPr>
              <w:rPr>
                <w:b/>
                <w:bCs/>
                <w:color w:val="FFFFFF" w:themeColor="background1"/>
              </w:rPr>
            </w:pPr>
            <w:r w:rsidRPr="00894DA7">
              <w:rPr>
                <w:b/>
                <w:bCs/>
                <w:color w:val="FFFFFF" w:themeColor="background1"/>
              </w:rPr>
              <w:t>Afwijking?</w:t>
            </w:r>
          </w:p>
        </w:tc>
      </w:tr>
      <w:tr w:rsidR="00827951" w:rsidRPr="009A41BB" w14:paraId="7D1EECB4" w14:textId="2498FB87" w:rsidTr="003E5555">
        <w:trPr>
          <w:trHeight w:val="1123"/>
        </w:trPr>
        <w:tc>
          <w:tcPr>
            <w:tcW w:w="3799" w:type="dxa"/>
            <w:gridSpan w:val="2"/>
          </w:tcPr>
          <w:p w14:paraId="675287C9" w14:textId="2D8A0FDD" w:rsidR="00827951" w:rsidRPr="00894DA7" w:rsidRDefault="00894DA7" w:rsidP="009654FC">
            <w:pPr>
              <w:pStyle w:val="Heading1"/>
            </w:pPr>
            <w:bookmarkStart w:id="23" w:name="_Toc222478198"/>
            <w:bookmarkStart w:id="24" w:name="_Toc231822171"/>
            <w:r w:rsidRPr="00894DA7">
              <w:t>A3</w:t>
            </w:r>
            <w:r w:rsidR="00827951" w:rsidRPr="00894DA7">
              <w:t xml:space="preserve">. </w:t>
            </w:r>
            <w:r w:rsidRPr="00894DA7">
              <w:t xml:space="preserve">Beschrijving </w:t>
            </w:r>
            <w:proofErr w:type="spellStart"/>
            <w:r w:rsidRPr="00894DA7">
              <w:t>o</w:t>
            </w:r>
            <w:r w:rsidR="00827951" w:rsidRPr="00894DA7">
              <w:t>nderzoekslocatie</w:t>
            </w:r>
            <w:proofErr w:type="spellEnd"/>
            <w:r w:rsidR="00827951" w:rsidRPr="00894DA7">
              <w:t xml:space="preserve"> en te onderzoeken </w:t>
            </w:r>
            <w:bookmarkEnd w:id="23"/>
            <w:r w:rsidRPr="00894DA7">
              <w:t>interventie</w:t>
            </w:r>
            <w:bookmarkEnd w:id="24"/>
          </w:p>
        </w:tc>
        <w:tc>
          <w:tcPr>
            <w:tcW w:w="9689" w:type="dxa"/>
            <w:gridSpan w:val="2"/>
            <w:vMerge w:val="restart"/>
          </w:tcPr>
          <w:p w14:paraId="4322701C" w14:textId="39D52020" w:rsidR="00827951" w:rsidRPr="003A4F00" w:rsidRDefault="003A4F00" w:rsidP="00827951">
            <w:pPr>
              <w:rPr>
                <w:sz w:val="18"/>
                <w:szCs w:val="18"/>
              </w:rPr>
            </w:pPr>
            <w:r w:rsidRPr="003A4F00">
              <w:rPr>
                <w:sz w:val="18"/>
                <w:szCs w:val="18"/>
              </w:rPr>
              <w:t>Gelieve onderstaande tabel in te vullen.</w:t>
            </w:r>
          </w:p>
          <w:p w14:paraId="643028CC" w14:textId="77777777" w:rsidR="00827951" w:rsidRPr="009A41BB" w:rsidRDefault="00827951" w:rsidP="00827951">
            <w:pPr>
              <w:rPr>
                <w:highlight w:val="lightGray"/>
              </w:rPr>
            </w:pPr>
          </w:p>
        </w:tc>
        <w:sdt>
          <w:sdtPr>
            <w:id w:val="-1951231911"/>
            <w14:checkbox>
              <w14:checked w14:val="0"/>
              <w14:checkedState w14:val="2612" w14:font="MS Gothic"/>
              <w14:uncheckedState w14:val="2610" w14:font="MS Gothic"/>
            </w14:checkbox>
          </w:sdtPr>
          <w:sdtContent>
            <w:tc>
              <w:tcPr>
                <w:tcW w:w="1249" w:type="dxa"/>
                <w:vMerge w:val="restart"/>
                <w:vAlign w:val="center"/>
              </w:tcPr>
              <w:p w14:paraId="1BF64216" w14:textId="084D3139" w:rsidR="00827951" w:rsidRPr="009A41BB" w:rsidRDefault="0035227C" w:rsidP="0035227C">
                <w:pPr>
                  <w:jc w:val="center"/>
                  <w:rPr>
                    <w:highlight w:val="lightGray"/>
                  </w:rPr>
                </w:pPr>
                <w:r w:rsidRPr="00E829F3">
                  <w:rPr>
                    <w:rFonts w:ascii="MS Gothic" w:eastAsia="MS Gothic" w:hAnsi="MS Gothic" w:hint="eastAsia"/>
                  </w:rPr>
                  <w:t>☐</w:t>
                </w:r>
              </w:p>
            </w:tc>
          </w:sdtContent>
        </w:sdt>
      </w:tr>
      <w:tr w:rsidR="00827951" w:rsidRPr="009A41BB" w14:paraId="35ABF7D7" w14:textId="03239A27" w:rsidTr="00B60508">
        <w:tc>
          <w:tcPr>
            <w:tcW w:w="3799" w:type="dxa"/>
            <w:gridSpan w:val="2"/>
          </w:tcPr>
          <w:p w14:paraId="34B66D0F" w14:textId="4E2E35F1" w:rsidR="00827951" w:rsidRPr="009A41BB" w:rsidRDefault="00CA351D" w:rsidP="00827951">
            <w:pPr>
              <w:pStyle w:val="Heading2"/>
              <w:rPr>
                <w:highlight w:val="lightGray"/>
              </w:rPr>
            </w:pPr>
            <w:bookmarkStart w:id="25" w:name="_Toc222478199"/>
            <w:bookmarkStart w:id="26" w:name="_Toc231822172"/>
            <w:r w:rsidRPr="00CA351D">
              <w:t xml:space="preserve">A3.1 Beschrijving </w:t>
            </w:r>
            <w:proofErr w:type="spellStart"/>
            <w:r w:rsidRPr="00CA351D">
              <w:t>o</w:t>
            </w:r>
            <w:r w:rsidR="00827951" w:rsidRPr="00CA351D">
              <w:t>nderzoekslocatie</w:t>
            </w:r>
            <w:bookmarkEnd w:id="25"/>
            <w:bookmarkEnd w:id="26"/>
            <w:proofErr w:type="spellEnd"/>
          </w:p>
        </w:tc>
        <w:tc>
          <w:tcPr>
            <w:tcW w:w="9689" w:type="dxa"/>
            <w:gridSpan w:val="2"/>
            <w:vMerge/>
          </w:tcPr>
          <w:p w14:paraId="55829E82" w14:textId="412D830F" w:rsidR="00827951" w:rsidRPr="009A41BB" w:rsidRDefault="00827951" w:rsidP="00827951">
            <w:pPr>
              <w:pStyle w:val="ListParagraph"/>
              <w:rPr>
                <w:highlight w:val="lightGray"/>
              </w:rPr>
            </w:pPr>
          </w:p>
        </w:tc>
        <w:tc>
          <w:tcPr>
            <w:tcW w:w="1249" w:type="dxa"/>
            <w:vMerge/>
          </w:tcPr>
          <w:p w14:paraId="07DD775A" w14:textId="77777777" w:rsidR="00827951" w:rsidRPr="009A41BB" w:rsidRDefault="00827951" w:rsidP="00827951">
            <w:pPr>
              <w:rPr>
                <w:highlight w:val="lightGray"/>
              </w:rPr>
            </w:pPr>
          </w:p>
        </w:tc>
      </w:tr>
      <w:tr w:rsidR="00463D28" w:rsidRPr="009A41BB" w14:paraId="6CB303E2" w14:textId="41106313" w:rsidTr="00303B80">
        <w:tc>
          <w:tcPr>
            <w:tcW w:w="6233" w:type="dxa"/>
            <w:gridSpan w:val="3"/>
            <w:shd w:val="clear" w:color="auto" w:fill="156082" w:themeFill="accent1"/>
          </w:tcPr>
          <w:p w14:paraId="443CBC3E" w14:textId="66BF873A" w:rsidR="00463D28" w:rsidRPr="00B27712" w:rsidRDefault="00463D28">
            <w:pPr>
              <w:rPr>
                <w:b/>
                <w:bCs/>
                <w:color w:val="FFFFFF" w:themeColor="background1"/>
              </w:rPr>
            </w:pPr>
            <w:r w:rsidRPr="00B27712">
              <w:rPr>
                <w:b/>
                <w:bCs/>
                <w:color w:val="FFFFFF" w:themeColor="background1"/>
              </w:rPr>
              <w:t>Stalgebouw</w:t>
            </w:r>
            <w:r w:rsidR="00D366A4">
              <w:rPr>
                <w:b/>
                <w:bCs/>
                <w:color w:val="FFFFFF" w:themeColor="background1"/>
              </w:rPr>
              <w:t xml:space="preserve"> </w:t>
            </w:r>
            <w:r w:rsidRPr="00B27712">
              <w:rPr>
                <w:b/>
                <w:bCs/>
                <w:color w:val="FFFFFF" w:themeColor="background1"/>
              </w:rPr>
              <w:t>en huisvestingssysteem</w:t>
            </w:r>
          </w:p>
        </w:tc>
        <w:tc>
          <w:tcPr>
            <w:tcW w:w="8504" w:type="dxa"/>
            <w:gridSpan w:val="2"/>
            <w:shd w:val="clear" w:color="auto" w:fill="156082" w:themeFill="accent1"/>
          </w:tcPr>
          <w:p w14:paraId="2CB5B5A8" w14:textId="77777777" w:rsidR="00463D28" w:rsidRPr="00B27712" w:rsidRDefault="00463D28"/>
        </w:tc>
      </w:tr>
      <w:tr w:rsidR="00463D28" w:rsidRPr="009A41BB" w14:paraId="240920F6" w14:textId="7E55CC8C" w:rsidTr="00303B80">
        <w:tc>
          <w:tcPr>
            <w:tcW w:w="6233" w:type="dxa"/>
            <w:gridSpan w:val="3"/>
          </w:tcPr>
          <w:p w14:paraId="54E20C67" w14:textId="3ECC9625" w:rsidR="00463D28" w:rsidRPr="00D366A4" w:rsidRDefault="00463D28">
            <w:r w:rsidRPr="00033C15">
              <w:rPr>
                <w:sz w:val="18"/>
                <w:szCs w:val="18"/>
              </w:rPr>
              <w:t>Bouwjaar</w:t>
            </w:r>
          </w:p>
        </w:tc>
        <w:tc>
          <w:tcPr>
            <w:tcW w:w="8504" w:type="dxa"/>
            <w:gridSpan w:val="2"/>
          </w:tcPr>
          <w:p w14:paraId="3C95187C" w14:textId="3D06696D" w:rsidR="00463D28" w:rsidRPr="00D366A4" w:rsidRDefault="00463D28">
            <w:pPr>
              <w:rPr>
                <w:i/>
                <w:iCs/>
              </w:rPr>
            </w:pPr>
            <w:r w:rsidRPr="00D366A4">
              <w:rPr>
                <w:i/>
                <w:iCs/>
              </w:rPr>
              <w:t>Vul in</w:t>
            </w:r>
          </w:p>
        </w:tc>
      </w:tr>
      <w:tr w:rsidR="00463D28" w:rsidRPr="009A41BB" w14:paraId="223A4238" w14:textId="5C81F68C" w:rsidTr="00303B80">
        <w:tc>
          <w:tcPr>
            <w:tcW w:w="6233" w:type="dxa"/>
            <w:gridSpan w:val="3"/>
          </w:tcPr>
          <w:p w14:paraId="61778139" w14:textId="6287C3BF" w:rsidR="00463D28" w:rsidRPr="00033C15" w:rsidRDefault="00463D28">
            <w:pPr>
              <w:rPr>
                <w:sz w:val="18"/>
                <w:szCs w:val="18"/>
              </w:rPr>
            </w:pPr>
            <w:r w:rsidRPr="00033C15">
              <w:rPr>
                <w:sz w:val="18"/>
                <w:szCs w:val="18"/>
              </w:rPr>
              <w:t>Wettelijke code</w:t>
            </w:r>
            <w:r w:rsidR="00D366A4" w:rsidRPr="00033C15">
              <w:rPr>
                <w:sz w:val="18"/>
                <w:szCs w:val="18"/>
              </w:rPr>
              <w:t xml:space="preserve"> (OW- (voorheen </w:t>
            </w:r>
            <w:proofErr w:type="spellStart"/>
            <w:r w:rsidR="00D366A4" w:rsidRPr="00033C15">
              <w:rPr>
                <w:sz w:val="18"/>
                <w:szCs w:val="18"/>
              </w:rPr>
              <w:t>Rav</w:t>
            </w:r>
            <w:proofErr w:type="spellEnd"/>
            <w:r w:rsidR="00D366A4" w:rsidRPr="00033C15">
              <w:rPr>
                <w:sz w:val="18"/>
                <w:szCs w:val="18"/>
              </w:rPr>
              <w:t>-) of AEA-code</w:t>
            </w:r>
            <w:r w:rsidR="00EE1629" w:rsidRPr="00033C15">
              <w:rPr>
                <w:sz w:val="18"/>
                <w:szCs w:val="18"/>
              </w:rPr>
              <w:t>)</w:t>
            </w:r>
            <w:r w:rsidRPr="00033C15">
              <w:rPr>
                <w:sz w:val="18"/>
                <w:szCs w:val="18"/>
              </w:rPr>
              <w:t xml:space="preserve"> en bijbehorende beschrijving huisvestingssysteem, bijbehorende emi</w:t>
            </w:r>
            <w:r w:rsidR="00943C0C" w:rsidRPr="00033C15">
              <w:rPr>
                <w:sz w:val="18"/>
                <w:szCs w:val="18"/>
              </w:rPr>
              <w:t>s</w:t>
            </w:r>
            <w:r w:rsidRPr="00033C15">
              <w:rPr>
                <w:sz w:val="18"/>
                <w:szCs w:val="18"/>
              </w:rPr>
              <w:t xml:space="preserve">siefactoren voor ammoniak, geur en fijnstof. </w:t>
            </w:r>
          </w:p>
        </w:tc>
        <w:tc>
          <w:tcPr>
            <w:tcW w:w="8504" w:type="dxa"/>
            <w:gridSpan w:val="2"/>
          </w:tcPr>
          <w:p w14:paraId="00DC2F2E" w14:textId="434E003E" w:rsidR="00463D28" w:rsidRPr="00EE1629" w:rsidRDefault="00463D28">
            <w:r w:rsidRPr="00EE1629">
              <w:rPr>
                <w:i/>
                <w:iCs/>
              </w:rPr>
              <w:t>Vul in</w:t>
            </w:r>
          </w:p>
        </w:tc>
      </w:tr>
      <w:tr w:rsidR="00463D28" w:rsidRPr="009A41BB" w14:paraId="42E0179C" w14:textId="749C6311" w:rsidTr="00303B80">
        <w:tc>
          <w:tcPr>
            <w:tcW w:w="6233" w:type="dxa"/>
            <w:gridSpan w:val="3"/>
          </w:tcPr>
          <w:p w14:paraId="1AB8CDE2" w14:textId="6C0AA93A" w:rsidR="00463D28" w:rsidRPr="00033C15" w:rsidRDefault="00463D28">
            <w:pPr>
              <w:rPr>
                <w:sz w:val="18"/>
                <w:szCs w:val="18"/>
              </w:rPr>
            </w:pPr>
            <w:r w:rsidRPr="00033C15">
              <w:rPr>
                <w:sz w:val="18"/>
                <w:szCs w:val="18"/>
              </w:rPr>
              <w:t>Oriëntatie lengterichting stal (bijvoorbeeld ZW-NO)</w:t>
            </w:r>
          </w:p>
        </w:tc>
        <w:tc>
          <w:tcPr>
            <w:tcW w:w="8504" w:type="dxa"/>
            <w:gridSpan w:val="2"/>
          </w:tcPr>
          <w:p w14:paraId="2E9169A4" w14:textId="77457BE7" w:rsidR="00463D28" w:rsidRPr="00EE1629" w:rsidRDefault="00463D28">
            <w:r w:rsidRPr="00EE1629">
              <w:rPr>
                <w:i/>
                <w:iCs/>
              </w:rPr>
              <w:t>Vul in</w:t>
            </w:r>
            <w:r w:rsidR="00850BDE" w:rsidRPr="00EE1629">
              <w:rPr>
                <w:i/>
                <w:iCs/>
              </w:rPr>
              <w:t xml:space="preserve"> </w:t>
            </w:r>
          </w:p>
        </w:tc>
      </w:tr>
      <w:tr w:rsidR="00463D28" w:rsidRPr="009A41BB" w14:paraId="69342D7B" w14:textId="4CD92BCA" w:rsidTr="00303B80">
        <w:tc>
          <w:tcPr>
            <w:tcW w:w="6233" w:type="dxa"/>
            <w:gridSpan w:val="3"/>
          </w:tcPr>
          <w:p w14:paraId="31A993D2" w14:textId="4C6085EA" w:rsidR="00463D28" w:rsidRPr="00033C15" w:rsidRDefault="00463D28">
            <w:pPr>
              <w:rPr>
                <w:sz w:val="18"/>
                <w:szCs w:val="18"/>
              </w:rPr>
            </w:pPr>
            <w:r w:rsidRPr="00033C15">
              <w:rPr>
                <w:sz w:val="18"/>
                <w:szCs w:val="18"/>
              </w:rPr>
              <w:t>Lengte, breedte, goothoogte en nokhoogte van het stalgebouw en (indien aanwezig) de afdelingen binnen het stalgebouw</w:t>
            </w:r>
          </w:p>
        </w:tc>
        <w:tc>
          <w:tcPr>
            <w:tcW w:w="8504" w:type="dxa"/>
            <w:gridSpan w:val="2"/>
          </w:tcPr>
          <w:p w14:paraId="4271C4BE" w14:textId="611B01BD" w:rsidR="00463D28" w:rsidRPr="00EE1629" w:rsidRDefault="00463D28">
            <w:r w:rsidRPr="00EE1629">
              <w:rPr>
                <w:i/>
                <w:iCs/>
              </w:rPr>
              <w:t>Vul in</w:t>
            </w:r>
          </w:p>
        </w:tc>
      </w:tr>
      <w:tr w:rsidR="00463D28" w:rsidRPr="009A41BB" w14:paraId="64961597" w14:textId="12ECBC5B" w:rsidTr="00303B80">
        <w:tc>
          <w:tcPr>
            <w:tcW w:w="6233" w:type="dxa"/>
            <w:gridSpan w:val="3"/>
          </w:tcPr>
          <w:p w14:paraId="3C8858FE" w14:textId="5B115FD6" w:rsidR="00463D28" w:rsidRPr="00033C15" w:rsidRDefault="00463D28">
            <w:pPr>
              <w:rPr>
                <w:sz w:val="18"/>
                <w:szCs w:val="18"/>
              </w:rPr>
            </w:pPr>
            <w:r w:rsidRPr="00033C15">
              <w:rPr>
                <w:sz w:val="18"/>
                <w:szCs w:val="18"/>
              </w:rPr>
              <w:t>Lengte, breedte en oppervlak (m2) van het dierenverblijf in het stalgebouw</w:t>
            </w:r>
          </w:p>
        </w:tc>
        <w:tc>
          <w:tcPr>
            <w:tcW w:w="8504" w:type="dxa"/>
            <w:gridSpan w:val="2"/>
          </w:tcPr>
          <w:p w14:paraId="1F02BB6A" w14:textId="5C3CDBFC" w:rsidR="00463D28" w:rsidRPr="009F7982" w:rsidRDefault="00463D28">
            <w:r w:rsidRPr="009F7982">
              <w:rPr>
                <w:i/>
                <w:iCs/>
              </w:rPr>
              <w:t>Vul in</w:t>
            </w:r>
          </w:p>
        </w:tc>
      </w:tr>
      <w:tr w:rsidR="00463D28" w:rsidRPr="009A41BB" w14:paraId="55032239" w14:textId="2A187399" w:rsidTr="00303B80">
        <w:tc>
          <w:tcPr>
            <w:tcW w:w="6233" w:type="dxa"/>
            <w:gridSpan w:val="3"/>
          </w:tcPr>
          <w:p w14:paraId="69E6DDF5" w14:textId="2674E9B3" w:rsidR="00463D28" w:rsidRPr="00033C15" w:rsidRDefault="00463D28">
            <w:pPr>
              <w:rPr>
                <w:sz w:val="18"/>
                <w:szCs w:val="18"/>
              </w:rPr>
            </w:pPr>
            <w:r w:rsidRPr="00033C15">
              <w:rPr>
                <w:sz w:val="18"/>
                <w:szCs w:val="18"/>
              </w:rPr>
              <w:t>Indeling van het stalgebouw (gangen, afdelingen, hokken, enzovoort)</w:t>
            </w:r>
          </w:p>
        </w:tc>
        <w:tc>
          <w:tcPr>
            <w:tcW w:w="8504" w:type="dxa"/>
            <w:gridSpan w:val="2"/>
          </w:tcPr>
          <w:p w14:paraId="07176E0E" w14:textId="25D03561" w:rsidR="00463D28" w:rsidRPr="009F7982" w:rsidRDefault="00463D28">
            <w:r w:rsidRPr="009F7982">
              <w:rPr>
                <w:i/>
                <w:iCs/>
              </w:rPr>
              <w:t>Vul in</w:t>
            </w:r>
          </w:p>
        </w:tc>
      </w:tr>
      <w:tr w:rsidR="00463D28" w:rsidRPr="009A41BB" w14:paraId="433E0015" w14:textId="43240C1D" w:rsidTr="00303B80">
        <w:tc>
          <w:tcPr>
            <w:tcW w:w="6233" w:type="dxa"/>
            <w:gridSpan w:val="3"/>
          </w:tcPr>
          <w:p w14:paraId="125124BF" w14:textId="1A8BA291" w:rsidR="00463D28" w:rsidRPr="00033C15" w:rsidRDefault="00463D28">
            <w:pPr>
              <w:rPr>
                <w:sz w:val="18"/>
                <w:szCs w:val="18"/>
              </w:rPr>
            </w:pPr>
            <w:r w:rsidRPr="00033C15">
              <w:rPr>
                <w:sz w:val="18"/>
                <w:szCs w:val="18"/>
              </w:rPr>
              <w:t xml:space="preserve">Diepte (keldervloer tot onderkant loopvloer) van mestkelders onder het stalgebouw </w:t>
            </w:r>
            <w:r w:rsidR="009F7982" w:rsidRPr="00033C15">
              <w:rPr>
                <w:sz w:val="18"/>
                <w:szCs w:val="18"/>
              </w:rPr>
              <w:br/>
            </w:r>
            <w:r w:rsidRPr="00033C15">
              <w:rPr>
                <w:sz w:val="18"/>
                <w:szCs w:val="18"/>
              </w:rPr>
              <w:t xml:space="preserve">Beschrijving of tekening van aanwezige keldergangen en mixpunten </w:t>
            </w:r>
            <w:r w:rsidR="009F7982" w:rsidRPr="00033C15">
              <w:rPr>
                <w:sz w:val="18"/>
                <w:szCs w:val="18"/>
              </w:rPr>
              <w:br/>
            </w:r>
            <w:r w:rsidRPr="00033C15">
              <w:rPr>
                <w:sz w:val="18"/>
                <w:szCs w:val="18"/>
              </w:rPr>
              <w:t xml:space="preserve">Totale drijfmestopslagcapaciteit (m3 ) </w:t>
            </w:r>
            <w:r w:rsidR="009F7982" w:rsidRPr="00033C15">
              <w:rPr>
                <w:sz w:val="18"/>
                <w:szCs w:val="18"/>
              </w:rPr>
              <w:br/>
            </w:r>
            <w:r w:rsidRPr="00033C15">
              <w:rPr>
                <w:sz w:val="18"/>
                <w:szCs w:val="18"/>
              </w:rPr>
              <w:t>Drijfmestopslagcapaciteit per dierplaats (m3/dierplaats)</w:t>
            </w:r>
          </w:p>
        </w:tc>
        <w:tc>
          <w:tcPr>
            <w:tcW w:w="8504" w:type="dxa"/>
            <w:gridSpan w:val="2"/>
          </w:tcPr>
          <w:p w14:paraId="58F19976" w14:textId="3F9C941E" w:rsidR="00463D28" w:rsidRPr="009D25D6" w:rsidRDefault="00463D28">
            <w:r w:rsidRPr="009D25D6">
              <w:rPr>
                <w:i/>
                <w:iCs/>
              </w:rPr>
              <w:t>Vul in</w:t>
            </w:r>
          </w:p>
        </w:tc>
      </w:tr>
      <w:tr w:rsidR="00463D28" w:rsidRPr="009A41BB" w14:paraId="60A153E0" w14:textId="0B5E617D" w:rsidTr="00303B80">
        <w:tc>
          <w:tcPr>
            <w:tcW w:w="6233" w:type="dxa"/>
            <w:gridSpan w:val="3"/>
          </w:tcPr>
          <w:p w14:paraId="142F12B3" w14:textId="2B173FBE" w:rsidR="00463D28" w:rsidRPr="00033C15" w:rsidRDefault="00463D28">
            <w:pPr>
              <w:rPr>
                <w:sz w:val="18"/>
                <w:szCs w:val="18"/>
              </w:rPr>
            </w:pPr>
            <w:r w:rsidRPr="00033C15">
              <w:rPr>
                <w:sz w:val="18"/>
                <w:szCs w:val="18"/>
              </w:rPr>
              <w:t>Beschrijving van aanwezige vormen van thermische isolatie</w:t>
            </w:r>
          </w:p>
        </w:tc>
        <w:tc>
          <w:tcPr>
            <w:tcW w:w="8504" w:type="dxa"/>
            <w:gridSpan w:val="2"/>
          </w:tcPr>
          <w:p w14:paraId="3ECEADAF" w14:textId="19A90D7F" w:rsidR="00463D28" w:rsidRPr="009D25D6" w:rsidRDefault="00463D28">
            <w:pPr>
              <w:rPr>
                <w:i/>
                <w:iCs/>
              </w:rPr>
            </w:pPr>
            <w:r w:rsidRPr="009D25D6">
              <w:rPr>
                <w:i/>
                <w:iCs/>
              </w:rPr>
              <w:t>Vul in</w:t>
            </w:r>
          </w:p>
        </w:tc>
      </w:tr>
      <w:tr w:rsidR="00463D28" w:rsidRPr="009D25D6" w14:paraId="3081BAEE" w14:textId="25C073E7" w:rsidTr="00303B80">
        <w:tc>
          <w:tcPr>
            <w:tcW w:w="14737" w:type="dxa"/>
            <w:gridSpan w:val="5"/>
            <w:shd w:val="clear" w:color="auto" w:fill="156082" w:themeFill="accent1"/>
          </w:tcPr>
          <w:p w14:paraId="632B28E0" w14:textId="6688F01B" w:rsidR="00463D28" w:rsidRPr="009D25D6" w:rsidRDefault="00463D28">
            <w:pPr>
              <w:rPr>
                <w:color w:val="FFFFFF" w:themeColor="background1"/>
              </w:rPr>
            </w:pPr>
            <w:r w:rsidRPr="009D25D6">
              <w:rPr>
                <w:b/>
                <w:bCs/>
                <w:color w:val="FFFFFF" w:themeColor="background1"/>
              </w:rPr>
              <w:t>Dieren</w:t>
            </w:r>
          </w:p>
        </w:tc>
      </w:tr>
      <w:tr w:rsidR="00463D28" w:rsidRPr="009A41BB" w14:paraId="164CC75C" w14:textId="1DE78A2F" w:rsidTr="00303B80">
        <w:tc>
          <w:tcPr>
            <w:tcW w:w="6233" w:type="dxa"/>
            <w:gridSpan w:val="3"/>
          </w:tcPr>
          <w:p w14:paraId="20AC496D" w14:textId="5F75CBA8" w:rsidR="00463D28" w:rsidRPr="00033C15" w:rsidRDefault="00463D28">
            <w:pPr>
              <w:rPr>
                <w:sz w:val="18"/>
                <w:szCs w:val="18"/>
              </w:rPr>
            </w:pPr>
            <w:r w:rsidRPr="00033C15">
              <w:rPr>
                <w:sz w:val="18"/>
                <w:szCs w:val="18"/>
              </w:rPr>
              <w:t>Diersoort en diercategorie</w:t>
            </w:r>
          </w:p>
        </w:tc>
        <w:tc>
          <w:tcPr>
            <w:tcW w:w="8504" w:type="dxa"/>
            <w:gridSpan w:val="2"/>
          </w:tcPr>
          <w:p w14:paraId="56ACF155" w14:textId="2ED54D37" w:rsidR="00463D28" w:rsidRPr="009D25D6" w:rsidRDefault="00463D28">
            <w:r w:rsidRPr="009D25D6">
              <w:rPr>
                <w:i/>
                <w:iCs/>
              </w:rPr>
              <w:t>Vul in</w:t>
            </w:r>
          </w:p>
        </w:tc>
      </w:tr>
      <w:tr w:rsidR="00463D28" w:rsidRPr="009A41BB" w14:paraId="7D18B15F" w14:textId="29F8F3C7" w:rsidTr="00303B80">
        <w:tc>
          <w:tcPr>
            <w:tcW w:w="6233" w:type="dxa"/>
            <w:gridSpan w:val="3"/>
          </w:tcPr>
          <w:p w14:paraId="6CA1D28E" w14:textId="3774BD95" w:rsidR="00463D28" w:rsidRPr="00033C15" w:rsidRDefault="009D25D6">
            <w:pPr>
              <w:rPr>
                <w:sz w:val="18"/>
                <w:szCs w:val="18"/>
              </w:rPr>
            </w:pPr>
            <w:r w:rsidRPr="00033C15">
              <w:rPr>
                <w:sz w:val="18"/>
                <w:szCs w:val="18"/>
              </w:rPr>
              <w:t>Ras dieren en/of type kruising</w:t>
            </w:r>
          </w:p>
        </w:tc>
        <w:tc>
          <w:tcPr>
            <w:tcW w:w="8504" w:type="dxa"/>
            <w:gridSpan w:val="2"/>
          </w:tcPr>
          <w:p w14:paraId="4EACCF77" w14:textId="4800147E" w:rsidR="00463D28" w:rsidRPr="009D25D6" w:rsidRDefault="00463D28">
            <w:r w:rsidRPr="009D25D6">
              <w:rPr>
                <w:i/>
                <w:iCs/>
              </w:rPr>
              <w:t>Vul in</w:t>
            </w:r>
          </w:p>
        </w:tc>
      </w:tr>
      <w:tr w:rsidR="009D25D6" w:rsidRPr="009A41BB" w14:paraId="54A2360E" w14:textId="77777777" w:rsidTr="00303B80">
        <w:tc>
          <w:tcPr>
            <w:tcW w:w="6233" w:type="dxa"/>
            <w:gridSpan w:val="3"/>
          </w:tcPr>
          <w:p w14:paraId="1264C74B" w14:textId="47299094" w:rsidR="009D25D6" w:rsidRPr="00033C15" w:rsidRDefault="00123B76">
            <w:pPr>
              <w:rPr>
                <w:sz w:val="18"/>
                <w:szCs w:val="18"/>
              </w:rPr>
            </w:pPr>
            <w:r w:rsidRPr="00033C15">
              <w:rPr>
                <w:sz w:val="18"/>
                <w:szCs w:val="18"/>
              </w:rPr>
              <w:t>Het geslacht van de dieren. Als beide geslachten aanwezig zijn: of ze gemengd of gescheiden worden gehuisvest (bijvoorbeeld in hokken binnen afdelingen). Ook moet (wanneer relevant) worden aangeven of mannelijke dieren (chemisch) worden gecastreerd.</w:t>
            </w:r>
          </w:p>
        </w:tc>
        <w:tc>
          <w:tcPr>
            <w:tcW w:w="8504" w:type="dxa"/>
            <w:gridSpan w:val="2"/>
          </w:tcPr>
          <w:p w14:paraId="3F3E507A" w14:textId="4DF9F376" w:rsidR="009D25D6" w:rsidRPr="009D25D6" w:rsidRDefault="00123B76">
            <w:pPr>
              <w:rPr>
                <w:i/>
                <w:iCs/>
              </w:rPr>
            </w:pPr>
            <w:r w:rsidRPr="009D25D6">
              <w:rPr>
                <w:i/>
                <w:iCs/>
              </w:rPr>
              <w:t>Vul in</w:t>
            </w:r>
          </w:p>
        </w:tc>
      </w:tr>
      <w:tr w:rsidR="00463D28" w:rsidRPr="009A41BB" w14:paraId="0FBE9427" w14:textId="58A16ABF" w:rsidTr="00303B80">
        <w:tc>
          <w:tcPr>
            <w:tcW w:w="6233" w:type="dxa"/>
            <w:gridSpan w:val="3"/>
          </w:tcPr>
          <w:p w14:paraId="09B49EAD" w14:textId="011A38C7" w:rsidR="00463D28" w:rsidRPr="00033C15" w:rsidRDefault="00123B76">
            <w:pPr>
              <w:rPr>
                <w:sz w:val="18"/>
                <w:szCs w:val="18"/>
              </w:rPr>
            </w:pPr>
            <w:r w:rsidRPr="00033C15">
              <w:rPr>
                <w:sz w:val="18"/>
                <w:szCs w:val="18"/>
              </w:rPr>
              <w:t>Aantal dierplaatsen: het aantal geplaatste dieren aan het begin van een groeironde en/of het aantal dieren dat in de stal aanwezig mag zijn volgens geldende wet- en regelgeving</w:t>
            </w:r>
          </w:p>
        </w:tc>
        <w:tc>
          <w:tcPr>
            <w:tcW w:w="8504" w:type="dxa"/>
            <w:gridSpan w:val="2"/>
          </w:tcPr>
          <w:p w14:paraId="438907D0" w14:textId="461EF3A0" w:rsidR="00463D28" w:rsidRPr="00123B76" w:rsidRDefault="00463D28">
            <w:r w:rsidRPr="00123B76">
              <w:rPr>
                <w:i/>
                <w:iCs/>
              </w:rPr>
              <w:t>Vul in</w:t>
            </w:r>
          </w:p>
        </w:tc>
      </w:tr>
      <w:tr w:rsidR="00463D28" w:rsidRPr="009A41BB" w14:paraId="6023A172" w14:textId="1F0215E0" w:rsidTr="00303B80">
        <w:tc>
          <w:tcPr>
            <w:tcW w:w="6233" w:type="dxa"/>
            <w:gridSpan w:val="3"/>
          </w:tcPr>
          <w:p w14:paraId="1A38C067" w14:textId="5100D029" w:rsidR="00463D28" w:rsidRPr="00033C15" w:rsidRDefault="00C80605">
            <w:pPr>
              <w:rPr>
                <w:sz w:val="18"/>
                <w:szCs w:val="18"/>
              </w:rPr>
            </w:pPr>
            <w:r w:rsidRPr="00033C15">
              <w:rPr>
                <w:sz w:val="18"/>
                <w:szCs w:val="18"/>
              </w:rPr>
              <w:t>Het ‘</w:t>
            </w:r>
            <w:proofErr w:type="spellStart"/>
            <w:r w:rsidRPr="00033C15">
              <w:rPr>
                <w:sz w:val="18"/>
                <w:szCs w:val="18"/>
              </w:rPr>
              <w:t>dierplaatsoppervlak</w:t>
            </w:r>
            <w:proofErr w:type="spellEnd"/>
            <w:r w:rsidRPr="00033C15">
              <w:rPr>
                <w:sz w:val="18"/>
                <w:szCs w:val="18"/>
              </w:rPr>
              <w:t xml:space="preserve">’: het </w:t>
            </w:r>
            <w:proofErr w:type="spellStart"/>
            <w:r w:rsidRPr="00033C15">
              <w:rPr>
                <w:sz w:val="18"/>
                <w:szCs w:val="18"/>
              </w:rPr>
              <w:t>leefoppervlak</w:t>
            </w:r>
            <w:proofErr w:type="spellEnd"/>
            <w:r w:rsidRPr="00033C15">
              <w:rPr>
                <w:sz w:val="18"/>
                <w:szCs w:val="18"/>
              </w:rPr>
              <w:t xml:space="preserve"> beschikbaar voor één dier (gangbaar bij rundvee, varkens en melkgeiten) in m2/dierplaats of het aantal geplaatste dieren per m2 vloeroppervlak (gangbaar bij pluimvee)</w:t>
            </w:r>
          </w:p>
        </w:tc>
        <w:tc>
          <w:tcPr>
            <w:tcW w:w="8504" w:type="dxa"/>
            <w:gridSpan w:val="2"/>
          </w:tcPr>
          <w:p w14:paraId="2E0DF4FD" w14:textId="2C751067" w:rsidR="00463D28" w:rsidRPr="00C80605" w:rsidRDefault="00463D28">
            <w:r w:rsidRPr="00C80605">
              <w:rPr>
                <w:i/>
                <w:iCs/>
              </w:rPr>
              <w:t>Vul in</w:t>
            </w:r>
          </w:p>
        </w:tc>
      </w:tr>
      <w:tr w:rsidR="00463D28" w:rsidRPr="009A41BB" w14:paraId="38053550" w14:textId="5CEA51D1" w:rsidTr="00303B80">
        <w:tc>
          <w:tcPr>
            <w:tcW w:w="6233" w:type="dxa"/>
            <w:gridSpan w:val="3"/>
          </w:tcPr>
          <w:p w14:paraId="1BDF2B77" w14:textId="0F1356F7" w:rsidR="00463D28" w:rsidRPr="00033C15" w:rsidRDefault="00463D28">
            <w:pPr>
              <w:rPr>
                <w:sz w:val="18"/>
                <w:szCs w:val="18"/>
              </w:rPr>
            </w:pPr>
            <w:r w:rsidRPr="00033C15">
              <w:rPr>
                <w:sz w:val="18"/>
                <w:szCs w:val="18"/>
              </w:rPr>
              <w:t>Bezettingsgraad: fractie/percentage van het aantal beschikbare dierplaatsen dat daadwerkelijk in gebruik is</w:t>
            </w:r>
          </w:p>
        </w:tc>
        <w:tc>
          <w:tcPr>
            <w:tcW w:w="8504" w:type="dxa"/>
            <w:gridSpan w:val="2"/>
          </w:tcPr>
          <w:p w14:paraId="24519C37" w14:textId="2202F9A4" w:rsidR="00463D28" w:rsidRPr="00C80605" w:rsidRDefault="00463D28">
            <w:r w:rsidRPr="00C80605">
              <w:rPr>
                <w:i/>
                <w:iCs/>
              </w:rPr>
              <w:t>Vul in</w:t>
            </w:r>
          </w:p>
        </w:tc>
      </w:tr>
      <w:tr w:rsidR="00463D28" w:rsidRPr="009A41BB" w14:paraId="4CC76A8E" w14:textId="7C60C0C1" w:rsidTr="00303B80">
        <w:trPr>
          <w:trHeight w:val="654"/>
        </w:trPr>
        <w:tc>
          <w:tcPr>
            <w:tcW w:w="6233" w:type="dxa"/>
            <w:gridSpan w:val="3"/>
          </w:tcPr>
          <w:p w14:paraId="53FC8F26" w14:textId="66626C0E" w:rsidR="00463D28" w:rsidRPr="00D3040D" w:rsidRDefault="00463D28">
            <w:r w:rsidRPr="00033C15">
              <w:rPr>
                <w:sz w:val="18"/>
                <w:szCs w:val="18"/>
              </w:rPr>
              <w:t>Gemiddelde diergewicht of het gewichtstraject in combinatie met het leeftijdstraject</w:t>
            </w:r>
          </w:p>
        </w:tc>
        <w:tc>
          <w:tcPr>
            <w:tcW w:w="8504" w:type="dxa"/>
            <w:gridSpan w:val="2"/>
          </w:tcPr>
          <w:p w14:paraId="26CF95B0" w14:textId="22E05BD3" w:rsidR="00B83811" w:rsidRPr="00D3040D" w:rsidRDefault="00463D28">
            <w:pPr>
              <w:rPr>
                <w:i/>
              </w:rPr>
            </w:pPr>
            <w:r w:rsidRPr="00D3040D">
              <w:rPr>
                <w:i/>
                <w:iCs/>
              </w:rPr>
              <w:t>Vul in</w:t>
            </w:r>
          </w:p>
        </w:tc>
      </w:tr>
      <w:tr w:rsidR="00463D28" w:rsidRPr="009A41BB" w14:paraId="3476D8C3" w14:textId="33DDADD7" w:rsidTr="00303B80">
        <w:tc>
          <w:tcPr>
            <w:tcW w:w="14737" w:type="dxa"/>
            <w:gridSpan w:val="5"/>
            <w:shd w:val="clear" w:color="auto" w:fill="156082" w:themeFill="accent1"/>
          </w:tcPr>
          <w:p w14:paraId="5A62D297" w14:textId="43AE3803" w:rsidR="00463D28" w:rsidRPr="00D3040D" w:rsidRDefault="00463D28">
            <w:pPr>
              <w:rPr>
                <w:color w:val="FFFFFF" w:themeColor="background1"/>
              </w:rPr>
            </w:pPr>
            <w:r w:rsidRPr="00D3040D">
              <w:rPr>
                <w:b/>
                <w:bCs/>
                <w:color w:val="FFFFFF" w:themeColor="background1"/>
              </w:rPr>
              <w:t xml:space="preserve">Bedrijfsinrichting/installaties </w:t>
            </w:r>
          </w:p>
        </w:tc>
      </w:tr>
      <w:tr w:rsidR="00463D28" w:rsidRPr="009A41BB" w14:paraId="397AE752" w14:textId="2F3D106E" w:rsidTr="00303B80">
        <w:tc>
          <w:tcPr>
            <w:tcW w:w="6233" w:type="dxa"/>
            <w:gridSpan w:val="3"/>
          </w:tcPr>
          <w:p w14:paraId="1DEB3658" w14:textId="44D33E97" w:rsidR="00463D28" w:rsidRPr="00033C15" w:rsidRDefault="00463D28">
            <w:pPr>
              <w:rPr>
                <w:sz w:val="18"/>
                <w:szCs w:val="18"/>
              </w:rPr>
            </w:pPr>
            <w:r w:rsidRPr="00033C15">
              <w:rPr>
                <w:sz w:val="18"/>
                <w:szCs w:val="18"/>
              </w:rPr>
              <w:t>Beschrijving huisvestingssysteem, inclusief uitvoering van hokken, vloeren, ligplaatsen, enzovoort</w:t>
            </w:r>
          </w:p>
        </w:tc>
        <w:tc>
          <w:tcPr>
            <w:tcW w:w="8504" w:type="dxa"/>
            <w:gridSpan w:val="2"/>
          </w:tcPr>
          <w:p w14:paraId="54AC1158" w14:textId="2E148DD6" w:rsidR="00463D28" w:rsidRPr="00D3040D" w:rsidRDefault="00463D28">
            <w:r w:rsidRPr="00D3040D">
              <w:rPr>
                <w:i/>
                <w:iCs/>
              </w:rPr>
              <w:t>Vul in</w:t>
            </w:r>
          </w:p>
        </w:tc>
      </w:tr>
      <w:tr w:rsidR="00463D28" w:rsidRPr="009A41BB" w14:paraId="54FA5610" w14:textId="3AA79940" w:rsidTr="00303B80">
        <w:tc>
          <w:tcPr>
            <w:tcW w:w="6233" w:type="dxa"/>
            <w:gridSpan w:val="3"/>
          </w:tcPr>
          <w:p w14:paraId="614F8897" w14:textId="6A83A85F" w:rsidR="00463D28" w:rsidRPr="00033C15" w:rsidRDefault="00463D28">
            <w:pPr>
              <w:rPr>
                <w:sz w:val="18"/>
                <w:szCs w:val="18"/>
              </w:rPr>
            </w:pPr>
            <w:r w:rsidRPr="00033C15">
              <w:rPr>
                <w:sz w:val="18"/>
                <w:szCs w:val="18"/>
              </w:rPr>
              <w:t>Plattegrond van het stalgebouw/dierenverblijf</w:t>
            </w:r>
          </w:p>
        </w:tc>
        <w:tc>
          <w:tcPr>
            <w:tcW w:w="8504" w:type="dxa"/>
            <w:gridSpan w:val="2"/>
          </w:tcPr>
          <w:p w14:paraId="4AAEFA53" w14:textId="37458C8F" w:rsidR="00463D28" w:rsidRPr="00D3040D" w:rsidRDefault="00463D28">
            <w:pPr>
              <w:rPr>
                <w:i/>
                <w:iCs/>
              </w:rPr>
            </w:pPr>
            <w:r w:rsidRPr="00D3040D">
              <w:rPr>
                <w:i/>
                <w:iCs/>
              </w:rPr>
              <w:t xml:space="preserve">Voeg toe als bijlage </w:t>
            </w:r>
          </w:p>
        </w:tc>
      </w:tr>
      <w:tr w:rsidR="00463D28" w:rsidRPr="009A41BB" w14:paraId="718266CB" w14:textId="1B822238" w:rsidTr="00303B80">
        <w:tc>
          <w:tcPr>
            <w:tcW w:w="6233" w:type="dxa"/>
            <w:gridSpan w:val="3"/>
          </w:tcPr>
          <w:p w14:paraId="2B6DB490" w14:textId="476F6CDF" w:rsidR="00463D28" w:rsidRPr="00033C15" w:rsidRDefault="005467B8" w:rsidP="005467B8">
            <w:pPr>
              <w:rPr>
                <w:sz w:val="18"/>
                <w:szCs w:val="18"/>
              </w:rPr>
            </w:pPr>
            <w:r w:rsidRPr="00033C15">
              <w:rPr>
                <w:sz w:val="18"/>
                <w:szCs w:val="18"/>
              </w:rPr>
              <w:t>Beschrijving wijze, frequentie en mate van mestverwijdering net als frequentie van mixen van de mest indien van toepassing</w:t>
            </w:r>
          </w:p>
        </w:tc>
        <w:tc>
          <w:tcPr>
            <w:tcW w:w="8504" w:type="dxa"/>
            <w:gridSpan w:val="2"/>
          </w:tcPr>
          <w:p w14:paraId="6A67738A" w14:textId="022E0B37" w:rsidR="00463D28" w:rsidRPr="005467B8" w:rsidRDefault="00463D28">
            <w:r w:rsidRPr="005467B8">
              <w:rPr>
                <w:i/>
                <w:iCs/>
              </w:rPr>
              <w:t>Vul in</w:t>
            </w:r>
          </w:p>
        </w:tc>
      </w:tr>
      <w:tr w:rsidR="00463D28" w:rsidRPr="005467B8" w14:paraId="3025E3A1" w14:textId="2F0FB95E" w:rsidTr="00303B80">
        <w:tc>
          <w:tcPr>
            <w:tcW w:w="6233" w:type="dxa"/>
            <w:gridSpan w:val="3"/>
          </w:tcPr>
          <w:p w14:paraId="40141C3A" w14:textId="58CADE35" w:rsidR="00463D28" w:rsidRPr="00033C15" w:rsidRDefault="00463D28">
            <w:pPr>
              <w:rPr>
                <w:sz w:val="18"/>
                <w:szCs w:val="18"/>
              </w:rPr>
            </w:pPr>
            <w:r w:rsidRPr="00033C15">
              <w:rPr>
                <w:sz w:val="18"/>
                <w:szCs w:val="18"/>
              </w:rPr>
              <w:t>Beschrijving voersysteem</w:t>
            </w:r>
          </w:p>
        </w:tc>
        <w:tc>
          <w:tcPr>
            <w:tcW w:w="8504" w:type="dxa"/>
            <w:gridSpan w:val="2"/>
          </w:tcPr>
          <w:p w14:paraId="094712A2" w14:textId="3B70F879" w:rsidR="00463D28" w:rsidRPr="005467B8" w:rsidRDefault="00463D28">
            <w:r w:rsidRPr="005467B8">
              <w:rPr>
                <w:i/>
                <w:iCs/>
              </w:rPr>
              <w:t>Vul in</w:t>
            </w:r>
          </w:p>
        </w:tc>
      </w:tr>
      <w:tr w:rsidR="00463D28" w:rsidRPr="005467B8" w14:paraId="3A1DC385" w14:textId="49F4DADD" w:rsidTr="00303B80">
        <w:tc>
          <w:tcPr>
            <w:tcW w:w="6233" w:type="dxa"/>
            <w:gridSpan w:val="3"/>
          </w:tcPr>
          <w:p w14:paraId="014C29E2" w14:textId="50570688" w:rsidR="00463D28" w:rsidRPr="00033C15" w:rsidRDefault="00463D28">
            <w:pPr>
              <w:rPr>
                <w:sz w:val="18"/>
                <w:szCs w:val="18"/>
              </w:rPr>
            </w:pPr>
            <w:r w:rsidRPr="00033C15">
              <w:rPr>
                <w:sz w:val="18"/>
                <w:szCs w:val="18"/>
              </w:rPr>
              <w:t>Beschrijving drinksysteem</w:t>
            </w:r>
          </w:p>
        </w:tc>
        <w:tc>
          <w:tcPr>
            <w:tcW w:w="8504" w:type="dxa"/>
            <w:gridSpan w:val="2"/>
          </w:tcPr>
          <w:p w14:paraId="517D2ED8" w14:textId="77F91C56" w:rsidR="00463D28" w:rsidRPr="005467B8" w:rsidRDefault="00463D28">
            <w:r w:rsidRPr="005467B8">
              <w:rPr>
                <w:i/>
                <w:iCs/>
              </w:rPr>
              <w:t>Vul in</w:t>
            </w:r>
          </w:p>
        </w:tc>
      </w:tr>
      <w:tr w:rsidR="00463D28" w:rsidRPr="009A41BB" w14:paraId="59E69065" w14:textId="3EAFCB00" w:rsidTr="00303B80">
        <w:tc>
          <w:tcPr>
            <w:tcW w:w="6233" w:type="dxa"/>
            <w:gridSpan w:val="3"/>
          </w:tcPr>
          <w:p w14:paraId="41B57977" w14:textId="49968BF3" w:rsidR="00463D28" w:rsidRPr="00033C15" w:rsidRDefault="00463D28">
            <w:pPr>
              <w:rPr>
                <w:sz w:val="18"/>
                <w:szCs w:val="18"/>
              </w:rPr>
            </w:pPr>
            <w:r w:rsidRPr="00033C15">
              <w:rPr>
                <w:sz w:val="18"/>
                <w:szCs w:val="18"/>
              </w:rPr>
              <w:t>Beschrijving verwarmingssysteem</w:t>
            </w:r>
          </w:p>
        </w:tc>
        <w:tc>
          <w:tcPr>
            <w:tcW w:w="8504" w:type="dxa"/>
            <w:gridSpan w:val="2"/>
          </w:tcPr>
          <w:p w14:paraId="790B9311" w14:textId="2AC1130B" w:rsidR="00463D28" w:rsidRPr="005467B8" w:rsidRDefault="00463D28">
            <w:r w:rsidRPr="005467B8">
              <w:rPr>
                <w:i/>
                <w:iCs/>
              </w:rPr>
              <w:t>Vul in</w:t>
            </w:r>
          </w:p>
        </w:tc>
      </w:tr>
      <w:tr w:rsidR="00463D28" w:rsidRPr="00B359BB" w14:paraId="4D7DDEA3" w14:textId="5212F00E" w:rsidTr="00303B80">
        <w:tc>
          <w:tcPr>
            <w:tcW w:w="6233" w:type="dxa"/>
            <w:gridSpan w:val="3"/>
          </w:tcPr>
          <w:p w14:paraId="34C34CE6" w14:textId="123ACCC0" w:rsidR="00463D28" w:rsidRPr="00033C15" w:rsidRDefault="005467B8" w:rsidP="005467B8">
            <w:pPr>
              <w:rPr>
                <w:sz w:val="18"/>
                <w:szCs w:val="18"/>
              </w:rPr>
            </w:pPr>
            <w:r w:rsidRPr="00033C15">
              <w:rPr>
                <w:sz w:val="18"/>
                <w:szCs w:val="18"/>
              </w:rPr>
              <w:t xml:space="preserve">Beschrijving koelsysteem (bijvoorbeeld steunventilatoren, nevelkoeling, pad </w:t>
            </w:r>
            <w:proofErr w:type="spellStart"/>
            <w:r w:rsidRPr="00033C15">
              <w:rPr>
                <w:sz w:val="18"/>
                <w:szCs w:val="18"/>
              </w:rPr>
              <w:t>cooling</w:t>
            </w:r>
            <w:proofErr w:type="spellEnd"/>
            <w:r w:rsidRPr="00033C15">
              <w:rPr>
                <w:sz w:val="18"/>
                <w:szCs w:val="18"/>
              </w:rPr>
              <w:t>, vloerkoeling, enzovoort)</w:t>
            </w:r>
          </w:p>
        </w:tc>
        <w:tc>
          <w:tcPr>
            <w:tcW w:w="8504" w:type="dxa"/>
            <w:gridSpan w:val="2"/>
          </w:tcPr>
          <w:p w14:paraId="3B9039B5" w14:textId="4C0453F4" w:rsidR="00463D28" w:rsidRPr="00B359BB" w:rsidRDefault="00463D28">
            <w:r w:rsidRPr="00B359BB">
              <w:rPr>
                <w:i/>
                <w:iCs/>
              </w:rPr>
              <w:t>Vul in</w:t>
            </w:r>
          </w:p>
        </w:tc>
      </w:tr>
      <w:tr w:rsidR="00463D28" w:rsidRPr="009A41BB" w14:paraId="7D3777E1" w14:textId="1C1FD5A5" w:rsidTr="00303B80">
        <w:tc>
          <w:tcPr>
            <w:tcW w:w="6233" w:type="dxa"/>
            <w:gridSpan w:val="3"/>
          </w:tcPr>
          <w:p w14:paraId="21B78E63" w14:textId="4C403DB1" w:rsidR="00463D28" w:rsidRPr="00033C15" w:rsidRDefault="00463D28">
            <w:pPr>
              <w:rPr>
                <w:sz w:val="18"/>
                <w:szCs w:val="18"/>
              </w:rPr>
            </w:pPr>
            <w:r w:rsidRPr="00033C15">
              <w:rPr>
                <w:sz w:val="18"/>
                <w:szCs w:val="18"/>
              </w:rPr>
              <w:t>Beschrijving verlichtingssysteem</w:t>
            </w:r>
          </w:p>
        </w:tc>
        <w:tc>
          <w:tcPr>
            <w:tcW w:w="8504" w:type="dxa"/>
            <w:gridSpan w:val="2"/>
          </w:tcPr>
          <w:p w14:paraId="0C53E2E0" w14:textId="5D159201" w:rsidR="00463D28" w:rsidRPr="00B359BB" w:rsidRDefault="00463D28">
            <w:r w:rsidRPr="00B359BB">
              <w:rPr>
                <w:i/>
                <w:iCs/>
              </w:rPr>
              <w:t>Vul in</w:t>
            </w:r>
          </w:p>
        </w:tc>
      </w:tr>
      <w:tr w:rsidR="00463D28" w:rsidRPr="009A41BB" w14:paraId="719EE8CA" w14:textId="37A6630C" w:rsidTr="00303B80">
        <w:tc>
          <w:tcPr>
            <w:tcW w:w="6233" w:type="dxa"/>
            <w:gridSpan w:val="3"/>
          </w:tcPr>
          <w:p w14:paraId="5007756E" w14:textId="7B1213D9" w:rsidR="00463D28" w:rsidRPr="00033C15" w:rsidRDefault="00463D28">
            <w:pPr>
              <w:rPr>
                <w:sz w:val="18"/>
                <w:szCs w:val="18"/>
              </w:rPr>
            </w:pPr>
            <w:r w:rsidRPr="00033C15">
              <w:rPr>
                <w:sz w:val="18"/>
                <w:szCs w:val="18"/>
              </w:rPr>
              <w:t>Beschrijving (overdekte) uitlopen, inclusief inrichting en uitloopopeningen</w:t>
            </w:r>
          </w:p>
        </w:tc>
        <w:tc>
          <w:tcPr>
            <w:tcW w:w="8504" w:type="dxa"/>
            <w:gridSpan w:val="2"/>
          </w:tcPr>
          <w:p w14:paraId="05328CCB" w14:textId="1F8F0C74" w:rsidR="00463D28" w:rsidRPr="00B359BB" w:rsidRDefault="00463D28">
            <w:r w:rsidRPr="00B359BB">
              <w:rPr>
                <w:i/>
                <w:iCs/>
              </w:rPr>
              <w:t>Vul in</w:t>
            </w:r>
          </w:p>
        </w:tc>
      </w:tr>
      <w:tr w:rsidR="00463D28" w:rsidRPr="009A41BB" w14:paraId="76852A3C" w14:textId="1DBA8958" w:rsidTr="00303B80">
        <w:tc>
          <w:tcPr>
            <w:tcW w:w="6233" w:type="dxa"/>
            <w:gridSpan w:val="3"/>
          </w:tcPr>
          <w:p w14:paraId="7B7E5262" w14:textId="689CEC74" w:rsidR="00463D28" w:rsidRPr="00033C15" w:rsidRDefault="00463D28">
            <w:pPr>
              <w:rPr>
                <w:sz w:val="18"/>
                <w:szCs w:val="18"/>
              </w:rPr>
            </w:pPr>
            <w:r w:rsidRPr="00033C15">
              <w:rPr>
                <w:sz w:val="18"/>
                <w:szCs w:val="18"/>
              </w:rPr>
              <w:t>Beschrijving melkinstallatie (melkgevende dieren)</w:t>
            </w:r>
          </w:p>
        </w:tc>
        <w:tc>
          <w:tcPr>
            <w:tcW w:w="8504" w:type="dxa"/>
            <w:gridSpan w:val="2"/>
          </w:tcPr>
          <w:p w14:paraId="1833AC45" w14:textId="4DDD7AAF" w:rsidR="00463D28" w:rsidRPr="00B359BB" w:rsidRDefault="00463D28">
            <w:r w:rsidRPr="00B359BB">
              <w:rPr>
                <w:i/>
                <w:iCs/>
              </w:rPr>
              <w:t>Vul in</w:t>
            </w:r>
          </w:p>
        </w:tc>
      </w:tr>
      <w:tr w:rsidR="00AB4B0F" w:rsidRPr="00373C83" w14:paraId="0CBFBC26" w14:textId="00F2902C" w:rsidTr="00303B80">
        <w:tc>
          <w:tcPr>
            <w:tcW w:w="14737" w:type="dxa"/>
            <w:gridSpan w:val="5"/>
            <w:shd w:val="clear" w:color="auto" w:fill="156082" w:themeFill="accent1"/>
          </w:tcPr>
          <w:p w14:paraId="74919996" w14:textId="4CB291AB" w:rsidR="00AB4B0F" w:rsidRPr="00373C83" w:rsidRDefault="00AB4B0F">
            <w:pPr>
              <w:rPr>
                <w:b/>
                <w:bCs/>
                <w:color w:val="FFFFFF" w:themeColor="background1"/>
              </w:rPr>
            </w:pPr>
            <w:r w:rsidRPr="00373C83">
              <w:rPr>
                <w:b/>
                <w:bCs/>
                <w:color w:val="FFFFFF" w:themeColor="background1"/>
              </w:rPr>
              <w:t>Ventilatie en klimaat</w:t>
            </w:r>
          </w:p>
        </w:tc>
      </w:tr>
      <w:tr w:rsidR="00463D28" w:rsidRPr="009A41BB" w14:paraId="3E112298" w14:textId="38052BCA" w:rsidTr="00303B80">
        <w:tc>
          <w:tcPr>
            <w:tcW w:w="6233" w:type="dxa"/>
            <w:gridSpan w:val="3"/>
          </w:tcPr>
          <w:p w14:paraId="5DD77474" w14:textId="3484AE5E" w:rsidR="00463D28" w:rsidRPr="00033C15" w:rsidRDefault="00463D28">
            <w:pPr>
              <w:rPr>
                <w:sz w:val="18"/>
                <w:szCs w:val="18"/>
              </w:rPr>
            </w:pPr>
            <w:r w:rsidRPr="00033C15">
              <w:rPr>
                <w:sz w:val="18"/>
                <w:szCs w:val="18"/>
              </w:rPr>
              <w:t xml:space="preserve">Beschrijving van luchtinlaatsysteem, eventueel </w:t>
            </w:r>
            <w:proofErr w:type="spellStart"/>
            <w:r w:rsidRPr="00033C15">
              <w:rPr>
                <w:sz w:val="18"/>
                <w:szCs w:val="18"/>
              </w:rPr>
              <w:t>luchtverdeelsysteem</w:t>
            </w:r>
            <w:proofErr w:type="spellEnd"/>
            <w:r w:rsidRPr="00033C15">
              <w:rPr>
                <w:sz w:val="18"/>
                <w:szCs w:val="18"/>
              </w:rPr>
              <w:t xml:space="preserve"> en luchtuitlaatsysteem</w:t>
            </w:r>
          </w:p>
        </w:tc>
        <w:tc>
          <w:tcPr>
            <w:tcW w:w="8504" w:type="dxa"/>
            <w:gridSpan w:val="2"/>
          </w:tcPr>
          <w:p w14:paraId="396DC8DD" w14:textId="44B85C6C" w:rsidR="00463D28" w:rsidRPr="00373C83" w:rsidRDefault="00463D28">
            <w:r w:rsidRPr="00373C83">
              <w:rPr>
                <w:i/>
                <w:iCs/>
              </w:rPr>
              <w:t>Vul in</w:t>
            </w:r>
          </w:p>
        </w:tc>
      </w:tr>
      <w:tr w:rsidR="00463D28" w:rsidRPr="009A41BB" w14:paraId="3C465DFF" w14:textId="7B3DF781" w:rsidTr="00303B80">
        <w:tc>
          <w:tcPr>
            <w:tcW w:w="6233" w:type="dxa"/>
            <w:gridSpan w:val="3"/>
          </w:tcPr>
          <w:p w14:paraId="74AC5D8C" w14:textId="6A224372" w:rsidR="00463D28" w:rsidRPr="00033C15" w:rsidRDefault="00463D28">
            <w:pPr>
              <w:rPr>
                <w:sz w:val="18"/>
                <w:szCs w:val="18"/>
              </w:rPr>
            </w:pPr>
            <w:r w:rsidRPr="00033C15">
              <w:rPr>
                <w:sz w:val="18"/>
                <w:szCs w:val="18"/>
              </w:rPr>
              <w:t>Aantal, afmetingen en plaatsing van luchtinlaten en -uitlaten</w:t>
            </w:r>
          </w:p>
        </w:tc>
        <w:tc>
          <w:tcPr>
            <w:tcW w:w="8504" w:type="dxa"/>
            <w:gridSpan w:val="2"/>
          </w:tcPr>
          <w:p w14:paraId="134D00A2" w14:textId="30B67B5E" w:rsidR="00463D28" w:rsidRPr="00373C83" w:rsidRDefault="00463D28">
            <w:r w:rsidRPr="00373C83">
              <w:rPr>
                <w:i/>
                <w:iCs/>
              </w:rPr>
              <w:t>Vul in</w:t>
            </w:r>
          </w:p>
        </w:tc>
      </w:tr>
      <w:tr w:rsidR="00463D28" w:rsidRPr="009A41BB" w14:paraId="255B01A1" w14:textId="3C1CB40E" w:rsidTr="00303B80">
        <w:tc>
          <w:tcPr>
            <w:tcW w:w="6233" w:type="dxa"/>
            <w:gridSpan w:val="3"/>
          </w:tcPr>
          <w:p w14:paraId="15581E5F" w14:textId="4F8322DC" w:rsidR="00463D28" w:rsidRPr="00033C15" w:rsidRDefault="004C09C2">
            <w:pPr>
              <w:rPr>
                <w:sz w:val="18"/>
                <w:szCs w:val="18"/>
              </w:rPr>
            </w:pPr>
            <w:r w:rsidRPr="00033C15">
              <w:rPr>
                <w:sz w:val="18"/>
                <w:szCs w:val="18"/>
              </w:rPr>
              <w:t>Merk, type, aantal, interne diameter, plaatsing, capaciteit (m3/uur), werking (aan/uit, traploos), regeling (frequentiegeregeld, spanningsgeregeld, handmatig) van ventilatoren</w:t>
            </w:r>
          </w:p>
        </w:tc>
        <w:tc>
          <w:tcPr>
            <w:tcW w:w="8504" w:type="dxa"/>
            <w:gridSpan w:val="2"/>
          </w:tcPr>
          <w:p w14:paraId="49C82410" w14:textId="77777777" w:rsidR="00463D28" w:rsidRPr="004C09C2" w:rsidRDefault="00463D28">
            <w:pPr>
              <w:rPr>
                <w:i/>
                <w:iCs/>
              </w:rPr>
            </w:pPr>
            <w:r w:rsidRPr="004C09C2">
              <w:rPr>
                <w:i/>
                <w:iCs/>
              </w:rPr>
              <w:t>Vul in</w:t>
            </w:r>
          </w:p>
          <w:p w14:paraId="343445D8" w14:textId="778E1585" w:rsidR="00463D28" w:rsidRPr="004C09C2" w:rsidRDefault="00463D28"/>
        </w:tc>
      </w:tr>
      <w:tr w:rsidR="00463D28" w:rsidRPr="009A41BB" w14:paraId="13328E94" w14:textId="107BA800" w:rsidTr="00303B80">
        <w:tc>
          <w:tcPr>
            <w:tcW w:w="6233" w:type="dxa"/>
            <w:gridSpan w:val="3"/>
          </w:tcPr>
          <w:p w14:paraId="36D70F4C" w14:textId="550DC42E" w:rsidR="00463D28" w:rsidRPr="00033C15" w:rsidRDefault="00463D28">
            <w:pPr>
              <w:rPr>
                <w:sz w:val="18"/>
                <w:szCs w:val="18"/>
              </w:rPr>
            </w:pPr>
            <w:r w:rsidRPr="00033C15">
              <w:rPr>
                <w:sz w:val="18"/>
                <w:szCs w:val="18"/>
              </w:rPr>
              <w:t>Merk, type, aantal van meetwaaiers en smoorunits</w:t>
            </w:r>
          </w:p>
        </w:tc>
        <w:tc>
          <w:tcPr>
            <w:tcW w:w="8504" w:type="dxa"/>
            <w:gridSpan w:val="2"/>
          </w:tcPr>
          <w:p w14:paraId="72E8D10D" w14:textId="5358B3DB" w:rsidR="00463D28" w:rsidRPr="004C09C2" w:rsidRDefault="00463D28">
            <w:r w:rsidRPr="004C09C2">
              <w:rPr>
                <w:i/>
                <w:iCs/>
              </w:rPr>
              <w:t>Vul in</w:t>
            </w:r>
          </w:p>
        </w:tc>
      </w:tr>
      <w:tr w:rsidR="00463D28" w:rsidRPr="009A41BB" w14:paraId="716A79BE" w14:textId="5A9E2F1F" w:rsidTr="00303B80">
        <w:tc>
          <w:tcPr>
            <w:tcW w:w="6233" w:type="dxa"/>
            <w:gridSpan w:val="3"/>
          </w:tcPr>
          <w:p w14:paraId="4218BC8E" w14:textId="12AE503B" w:rsidR="00463D28" w:rsidRPr="00033C15" w:rsidRDefault="00463D28">
            <w:pPr>
              <w:rPr>
                <w:sz w:val="18"/>
                <w:szCs w:val="18"/>
              </w:rPr>
            </w:pPr>
            <w:r w:rsidRPr="00033C15">
              <w:rPr>
                <w:sz w:val="18"/>
                <w:szCs w:val="18"/>
              </w:rPr>
              <w:t>Ventilatie-instellingen en ventilatieregime (opbouw van ventilatoren/ventilatorgroepen)</w:t>
            </w:r>
          </w:p>
        </w:tc>
        <w:tc>
          <w:tcPr>
            <w:tcW w:w="8504" w:type="dxa"/>
            <w:gridSpan w:val="2"/>
          </w:tcPr>
          <w:p w14:paraId="1B8ED3C7" w14:textId="0C99F2B2" w:rsidR="00463D28" w:rsidRPr="00840D43" w:rsidRDefault="00463D28">
            <w:pPr>
              <w:rPr>
                <w:i/>
                <w:iCs/>
              </w:rPr>
            </w:pPr>
            <w:r w:rsidRPr="00840D43">
              <w:rPr>
                <w:i/>
                <w:iCs/>
              </w:rPr>
              <w:t>Vul in</w:t>
            </w:r>
          </w:p>
          <w:p w14:paraId="0182915B" w14:textId="2A01198D" w:rsidR="00463D28" w:rsidRPr="00840D43" w:rsidRDefault="00463D28"/>
        </w:tc>
      </w:tr>
      <w:tr w:rsidR="00463D28" w:rsidRPr="009A41BB" w14:paraId="66D1B7CD" w14:textId="62514F94" w:rsidTr="00303B80">
        <w:tc>
          <w:tcPr>
            <w:tcW w:w="6233" w:type="dxa"/>
            <w:gridSpan w:val="3"/>
          </w:tcPr>
          <w:p w14:paraId="1E056977" w14:textId="3DC43AFF" w:rsidR="00463D28" w:rsidRPr="00033C15" w:rsidRDefault="00463D28">
            <w:pPr>
              <w:rPr>
                <w:sz w:val="18"/>
                <w:szCs w:val="18"/>
              </w:rPr>
            </w:pPr>
            <w:r w:rsidRPr="00033C15">
              <w:rPr>
                <w:sz w:val="18"/>
                <w:szCs w:val="18"/>
              </w:rPr>
              <w:t>Temperatuurinstellingen</w:t>
            </w:r>
          </w:p>
        </w:tc>
        <w:tc>
          <w:tcPr>
            <w:tcW w:w="8504" w:type="dxa"/>
            <w:gridSpan w:val="2"/>
          </w:tcPr>
          <w:p w14:paraId="6466DE62" w14:textId="51948EAA" w:rsidR="007F5247" w:rsidRPr="00840D43" w:rsidRDefault="00463D28">
            <w:pPr>
              <w:rPr>
                <w:i/>
                <w:iCs/>
              </w:rPr>
            </w:pPr>
            <w:r w:rsidRPr="00840D43">
              <w:rPr>
                <w:i/>
                <w:iCs/>
              </w:rPr>
              <w:t>Vul in</w:t>
            </w:r>
          </w:p>
        </w:tc>
      </w:tr>
      <w:tr w:rsidR="006D5A23" w:rsidRPr="009A41BB" w14:paraId="07C1FE26" w14:textId="3DB3C665" w:rsidTr="00303B80">
        <w:tc>
          <w:tcPr>
            <w:tcW w:w="14737" w:type="dxa"/>
            <w:gridSpan w:val="5"/>
            <w:shd w:val="clear" w:color="auto" w:fill="156082" w:themeFill="accent1"/>
          </w:tcPr>
          <w:p w14:paraId="34CEE30A" w14:textId="2F0200CD" w:rsidR="006D5A23" w:rsidRPr="00840D43" w:rsidRDefault="006D5A23">
            <w:pPr>
              <w:rPr>
                <w:b/>
                <w:bCs/>
                <w:color w:val="FFFFFF" w:themeColor="background1"/>
              </w:rPr>
            </w:pPr>
            <w:r w:rsidRPr="00840D43">
              <w:rPr>
                <w:b/>
                <w:bCs/>
                <w:color w:val="FFFFFF" w:themeColor="background1"/>
              </w:rPr>
              <w:t>Bedrijfsmanagement</w:t>
            </w:r>
          </w:p>
        </w:tc>
      </w:tr>
      <w:tr w:rsidR="00B1187B" w:rsidRPr="009A41BB" w14:paraId="5D6A4D15" w14:textId="69BABC0D" w:rsidTr="00303B80">
        <w:tc>
          <w:tcPr>
            <w:tcW w:w="6233" w:type="dxa"/>
            <w:gridSpan w:val="3"/>
          </w:tcPr>
          <w:p w14:paraId="3F929615" w14:textId="278FE030" w:rsidR="00B1187B" w:rsidRPr="00033C15" w:rsidRDefault="00B1187B">
            <w:pPr>
              <w:rPr>
                <w:sz w:val="18"/>
                <w:szCs w:val="18"/>
              </w:rPr>
            </w:pPr>
            <w:r w:rsidRPr="00033C15">
              <w:rPr>
                <w:sz w:val="18"/>
                <w:szCs w:val="18"/>
              </w:rPr>
              <w:t xml:space="preserve">Diermanagement (bv varkens: het weken-systeem; koeien: gestuurd </w:t>
            </w:r>
            <w:proofErr w:type="spellStart"/>
            <w:r w:rsidRPr="00033C15">
              <w:rPr>
                <w:sz w:val="18"/>
                <w:szCs w:val="18"/>
              </w:rPr>
              <w:t>koeverkeer</w:t>
            </w:r>
            <w:proofErr w:type="spellEnd"/>
            <w:r w:rsidRPr="00033C15">
              <w:rPr>
                <w:sz w:val="18"/>
                <w:szCs w:val="18"/>
              </w:rPr>
              <w:t xml:space="preserve"> of vrij </w:t>
            </w:r>
            <w:proofErr w:type="spellStart"/>
            <w:r w:rsidRPr="00033C15">
              <w:rPr>
                <w:sz w:val="18"/>
                <w:szCs w:val="18"/>
              </w:rPr>
              <w:t>koeverkeer</w:t>
            </w:r>
            <w:proofErr w:type="spellEnd"/>
            <w:r w:rsidRPr="00033C15">
              <w:rPr>
                <w:sz w:val="18"/>
                <w:szCs w:val="18"/>
              </w:rPr>
              <w:t>...)</w:t>
            </w:r>
          </w:p>
        </w:tc>
        <w:tc>
          <w:tcPr>
            <w:tcW w:w="8504" w:type="dxa"/>
            <w:gridSpan w:val="2"/>
          </w:tcPr>
          <w:p w14:paraId="3BCD3EB3" w14:textId="436B278A" w:rsidR="00B1187B" w:rsidRPr="00840D43" w:rsidRDefault="00B1187B">
            <w:pPr>
              <w:rPr>
                <w:i/>
                <w:iCs/>
              </w:rPr>
            </w:pPr>
            <w:r w:rsidRPr="00840D43">
              <w:rPr>
                <w:i/>
                <w:iCs/>
              </w:rPr>
              <w:t>Vul in</w:t>
            </w:r>
          </w:p>
        </w:tc>
      </w:tr>
      <w:tr w:rsidR="00B1187B" w:rsidRPr="009A41BB" w14:paraId="0DDB68B2" w14:textId="49CAAD9F" w:rsidTr="00303B80">
        <w:tc>
          <w:tcPr>
            <w:tcW w:w="6233" w:type="dxa"/>
            <w:gridSpan w:val="3"/>
          </w:tcPr>
          <w:p w14:paraId="45FEEB4D" w14:textId="6EE38BD5" w:rsidR="00B1187B" w:rsidRPr="00033C15" w:rsidRDefault="00E4344A">
            <w:pPr>
              <w:rPr>
                <w:sz w:val="18"/>
                <w:szCs w:val="18"/>
              </w:rPr>
            </w:pPr>
            <w:r w:rsidRPr="00033C15">
              <w:rPr>
                <w:sz w:val="18"/>
                <w:szCs w:val="18"/>
              </w:rPr>
              <w:t>Voersoorten of rantsoensamenstelling en voeradditieven, inclusief aandelen van ingrediënten in het rantsoen en chemische en nutritionele samenstelling (ruw eiwit, enzovoort)</w:t>
            </w:r>
          </w:p>
        </w:tc>
        <w:tc>
          <w:tcPr>
            <w:tcW w:w="8504" w:type="dxa"/>
            <w:gridSpan w:val="2"/>
          </w:tcPr>
          <w:p w14:paraId="7F738313" w14:textId="61E9F51A" w:rsidR="00B1187B" w:rsidRPr="00E4344A" w:rsidRDefault="00B1187B">
            <w:pPr>
              <w:rPr>
                <w:i/>
                <w:iCs/>
              </w:rPr>
            </w:pPr>
            <w:r w:rsidRPr="00E4344A">
              <w:rPr>
                <w:i/>
                <w:iCs/>
              </w:rPr>
              <w:t>Vul in</w:t>
            </w:r>
          </w:p>
        </w:tc>
      </w:tr>
      <w:tr w:rsidR="00B1187B" w:rsidRPr="009A41BB" w14:paraId="78EC9A87" w14:textId="228552F3" w:rsidTr="00303B80">
        <w:tc>
          <w:tcPr>
            <w:tcW w:w="6233" w:type="dxa"/>
            <w:gridSpan w:val="3"/>
          </w:tcPr>
          <w:p w14:paraId="3DDAB9B5" w14:textId="5D95A4F5" w:rsidR="00B1187B" w:rsidRPr="00033C15" w:rsidRDefault="00B1187B">
            <w:pPr>
              <w:rPr>
                <w:sz w:val="18"/>
                <w:szCs w:val="18"/>
              </w:rPr>
            </w:pPr>
            <w:r w:rsidRPr="00033C15">
              <w:rPr>
                <w:sz w:val="18"/>
                <w:szCs w:val="18"/>
              </w:rPr>
              <w:t xml:space="preserve">Voertijden, ad </w:t>
            </w:r>
            <w:proofErr w:type="spellStart"/>
            <w:r w:rsidRPr="00033C15">
              <w:rPr>
                <w:sz w:val="18"/>
                <w:szCs w:val="18"/>
              </w:rPr>
              <w:t>libitum</w:t>
            </w:r>
            <w:proofErr w:type="spellEnd"/>
            <w:r w:rsidRPr="00033C15">
              <w:rPr>
                <w:sz w:val="18"/>
                <w:szCs w:val="18"/>
              </w:rPr>
              <w:t xml:space="preserve"> of gerantsoeneerd, aanschuiftijden</w:t>
            </w:r>
          </w:p>
        </w:tc>
        <w:tc>
          <w:tcPr>
            <w:tcW w:w="8504" w:type="dxa"/>
            <w:gridSpan w:val="2"/>
          </w:tcPr>
          <w:p w14:paraId="6FCC07F8" w14:textId="39617F59" w:rsidR="00B1187B" w:rsidRPr="00E4344A" w:rsidRDefault="00B1187B">
            <w:pPr>
              <w:rPr>
                <w:i/>
                <w:iCs/>
              </w:rPr>
            </w:pPr>
            <w:r w:rsidRPr="00E4344A">
              <w:rPr>
                <w:i/>
                <w:iCs/>
              </w:rPr>
              <w:t>Vul in</w:t>
            </w:r>
          </w:p>
        </w:tc>
      </w:tr>
      <w:tr w:rsidR="00B1187B" w:rsidRPr="009A41BB" w14:paraId="554A14E1" w14:textId="6C79418F" w:rsidTr="00303B80">
        <w:tc>
          <w:tcPr>
            <w:tcW w:w="6233" w:type="dxa"/>
            <w:gridSpan w:val="3"/>
          </w:tcPr>
          <w:p w14:paraId="6986D777" w14:textId="00EF2A8F" w:rsidR="00B1187B" w:rsidRPr="00033C15" w:rsidRDefault="00B1187B">
            <w:pPr>
              <w:rPr>
                <w:sz w:val="18"/>
                <w:szCs w:val="18"/>
              </w:rPr>
            </w:pPr>
            <w:r w:rsidRPr="00033C15">
              <w:rPr>
                <w:sz w:val="18"/>
                <w:szCs w:val="18"/>
              </w:rPr>
              <w:t>Watertijden</w:t>
            </w:r>
          </w:p>
        </w:tc>
        <w:tc>
          <w:tcPr>
            <w:tcW w:w="8504" w:type="dxa"/>
            <w:gridSpan w:val="2"/>
          </w:tcPr>
          <w:p w14:paraId="02D4F670" w14:textId="73E7DDA8" w:rsidR="00B1187B" w:rsidRPr="00D674A7" w:rsidRDefault="00B1187B">
            <w:r w:rsidRPr="00D674A7">
              <w:rPr>
                <w:i/>
                <w:iCs/>
              </w:rPr>
              <w:t>Vul in</w:t>
            </w:r>
          </w:p>
        </w:tc>
      </w:tr>
      <w:tr w:rsidR="00B1187B" w:rsidRPr="009A41BB" w14:paraId="42BBA2DB" w14:textId="2FAF0123" w:rsidTr="00303B80">
        <w:tc>
          <w:tcPr>
            <w:tcW w:w="6233" w:type="dxa"/>
            <w:gridSpan w:val="3"/>
          </w:tcPr>
          <w:p w14:paraId="3DB2D892" w14:textId="4E684E66" w:rsidR="00B1187B" w:rsidRPr="00033C15" w:rsidRDefault="00B1187B">
            <w:pPr>
              <w:rPr>
                <w:sz w:val="18"/>
                <w:szCs w:val="18"/>
              </w:rPr>
            </w:pPr>
            <w:r w:rsidRPr="00033C15">
              <w:rPr>
                <w:sz w:val="18"/>
                <w:szCs w:val="18"/>
              </w:rPr>
              <w:t>Strooiselgebruik: soort, hoeveelheid, frequentie en manier van verspreiding</w:t>
            </w:r>
          </w:p>
        </w:tc>
        <w:tc>
          <w:tcPr>
            <w:tcW w:w="8504" w:type="dxa"/>
            <w:gridSpan w:val="2"/>
          </w:tcPr>
          <w:p w14:paraId="67CB6D9C" w14:textId="212F7ABB" w:rsidR="00B1187B" w:rsidRPr="00D674A7" w:rsidRDefault="00B1187B">
            <w:r w:rsidRPr="00D674A7">
              <w:rPr>
                <w:i/>
                <w:iCs/>
              </w:rPr>
              <w:t>Vul in</w:t>
            </w:r>
          </w:p>
        </w:tc>
      </w:tr>
      <w:tr w:rsidR="00B1187B" w:rsidRPr="009A41BB" w14:paraId="4ACF820D" w14:textId="7F6E41E1" w:rsidTr="00303B80">
        <w:tc>
          <w:tcPr>
            <w:tcW w:w="6233" w:type="dxa"/>
            <w:gridSpan w:val="3"/>
          </w:tcPr>
          <w:p w14:paraId="37A6E3FD" w14:textId="610E5746" w:rsidR="00B1187B" w:rsidRPr="00033C15" w:rsidRDefault="00B1187B">
            <w:pPr>
              <w:rPr>
                <w:sz w:val="18"/>
                <w:szCs w:val="18"/>
              </w:rPr>
            </w:pPr>
            <w:r w:rsidRPr="00033C15">
              <w:rPr>
                <w:sz w:val="18"/>
                <w:szCs w:val="18"/>
              </w:rPr>
              <w:t>Beweiding: aantal uren per jaar, gangbare tijdsverdeling over de dag</w:t>
            </w:r>
          </w:p>
        </w:tc>
        <w:tc>
          <w:tcPr>
            <w:tcW w:w="8504" w:type="dxa"/>
            <w:gridSpan w:val="2"/>
          </w:tcPr>
          <w:p w14:paraId="43E25384" w14:textId="358425C9" w:rsidR="00B1187B" w:rsidRPr="00D674A7" w:rsidRDefault="00B1187B">
            <w:r w:rsidRPr="00D674A7">
              <w:rPr>
                <w:i/>
                <w:iCs/>
              </w:rPr>
              <w:t>Vul in</w:t>
            </w:r>
          </w:p>
        </w:tc>
      </w:tr>
      <w:tr w:rsidR="00B1187B" w:rsidRPr="00D674A7" w14:paraId="4B1C4B8A" w14:textId="795179C9" w:rsidTr="00303B80">
        <w:tc>
          <w:tcPr>
            <w:tcW w:w="6233" w:type="dxa"/>
            <w:gridSpan w:val="3"/>
          </w:tcPr>
          <w:p w14:paraId="3DF08DE0" w14:textId="192961FB" w:rsidR="00B1187B" w:rsidRPr="00033C15" w:rsidRDefault="00B1187B">
            <w:pPr>
              <w:rPr>
                <w:sz w:val="18"/>
                <w:szCs w:val="18"/>
              </w:rPr>
            </w:pPr>
            <w:r w:rsidRPr="00033C15">
              <w:rPr>
                <w:sz w:val="18"/>
                <w:szCs w:val="18"/>
              </w:rPr>
              <w:t>(overdekte) Uitlopen: toegangstijden</w:t>
            </w:r>
          </w:p>
        </w:tc>
        <w:tc>
          <w:tcPr>
            <w:tcW w:w="8504" w:type="dxa"/>
            <w:gridSpan w:val="2"/>
          </w:tcPr>
          <w:p w14:paraId="45BA0B61" w14:textId="29AA5F4C" w:rsidR="00B1187B" w:rsidRPr="00D674A7" w:rsidRDefault="00B1187B">
            <w:r w:rsidRPr="00D674A7">
              <w:rPr>
                <w:i/>
                <w:iCs/>
              </w:rPr>
              <w:t>Vul in</w:t>
            </w:r>
          </w:p>
        </w:tc>
      </w:tr>
      <w:tr w:rsidR="00B1187B" w:rsidRPr="0069351A" w14:paraId="32DBB159" w14:textId="52B09AAD" w:rsidTr="00303B80">
        <w:tc>
          <w:tcPr>
            <w:tcW w:w="6233" w:type="dxa"/>
            <w:gridSpan w:val="3"/>
          </w:tcPr>
          <w:p w14:paraId="0E57F833" w14:textId="794CE7DA" w:rsidR="00B1187B" w:rsidRPr="00033C15" w:rsidRDefault="00B1187B">
            <w:pPr>
              <w:rPr>
                <w:sz w:val="18"/>
                <w:szCs w:val="18"/>
              </w:rPr>
            </w:pPr>
            <w:r w:rsidRPr="00033C15">
              <w:rPr>
                <w:sz w:val="18"/>
                <w:szCs w:val="18"/>
              </w:rPr>
              <w:t>Melktijden</w:t>
            </w:r>
          </w:p>
        </w:tc>
        <w:tc>
          <w:tcPr>
            <w:tcW w:w="8504" w:type="dxa"/>
            <w:gridSpan w:val="2"/>
          </w:tcPr>
          <w:p w14:paraId="5C2ACAE5" w14:textId="0816A0D5" w:rsidR="00B1187B" w:rsidRPr="0069351A" w:rsidRDefault="00B1187B">
            <w:r w:rsidRPr="0069351A">
              <w:rPr>
                <w:i/>
                <w:iCs/>
              </w:rPr>
              <w:t>Vul in</w:t>
            </w:r>
          </w:p>
        </w:tc>
      </w:tr>
      <w:tr w:rsidR="00B1187B" w:rsidRPr="0069351A" w14:paraId="61836B9C" w14:textId="1DCC7850" w:rsidTr="00303B80">
        <w:tc>
          <w:tcPr>
            <w:tcW w:w="6233" w:type="dxa"/>
            <w:gridSpan w:val="3"/>
          </w:tcPr>
          <w:p w14:paraId="11BEBD3A" w14:textId="7FA93B17" w:rsidR="00B1187B" w:rsidRPr="00033C15" w:rsidRDefault="00B1187B">
            <w:pPr>
              <w:rPr>
                <w:sz w:val="18"/>
                <w:szCs w:val="18"/>
              </w:rPr>
            </w:pPr>
            <w:r w:rsidRPr="00033C15">
              <w:rPr>
                <w:sz w:val="18"/>
                <w:szCs w:val="18"/>
              </w:rPr>
              <w:t>Wijze en frequentie van mestverwijdering</w:t>
            </w:r>
          </w:p>
        </w:tc>
        <w:tc>
          <w:tcPr>
            <w:tcW w:w="8504" w:type="dxa"/>
            <w:gridSpan w:val="2"/>
          </w:tcPr>
          <w:p w14:paraId="4830550D" w14:textId="6724C406" w:rsidR="00B1187B" w:rsidRPr="0069351A" w:rsidRDefault="00B1187B">
            <w:r w:rsidRPr="0069351A">
              <w:rPr>
                <w:i/>
                <w:iCs/>
              </w:rPr>
              <w:t>Vul in</w:t>
            </w:r>
          </w:p>
        </w:tc>
      </w:tr>
      <w:tr w:rsidR="00B1187B" w:rsidRPr="009A41BB" w14:paraId="3C4D38F9" w14:textId="6050C828" w:rsidTr="00303B80">
        <w:tc>
          <w:tcPr>
            <w:tcW w:w="6233" w:type="dxa"/>
            <w:gridSpan w:val="3"/>
          </w:tcPr>
          <w:p w14:paraId="3780D3A9" w14:textId="407E4866" w:rsidR="00B1187B" w:rsidRPr="00033C15" w:rsidRDefault="00B1187B">
            <w:pPr>
              <w:rPr>
                <w:sz w:val="18"/>
                <w:szCs w:val="18"/>
              </w:rPr>
            </w:pPr>
            <w:r w:rsidRPr="00033C15">
              <w:rPr>
                <w:sz w:val="18"/>
                <w:szCs w:val="18"/>
              </w:rPr>
              <w:t>Het lichtregime (XXL:XXD) en de verlichtingstijden</w:t>
            </w:r>
          </w:p>
        </w:tc>
        <w:tc>
          <w:tcPr>
            <w:tcW w:w="8504" w:type="dxa"/>
            <w:gridSpan w:val="2"/>
          </w:tcPr>
          <w:p w14:paraId="161B9773" w14:textId="08810050" w:rsidR="00B1187B" w:rsidRPr="0069351A" w:rsidRDefault="00B1187B">
            <w:r w:rsidRPr="0069351A">
              <w:rPr>
                <w:i/>
                <w:iCs/>
              </w:rPr>
              <w:t>Vul in</w:t>
            </w:r>
          </w:p>
        </w:tc>
      </w:tr>
      <w:tr w:rsidR="00B1187B" w:rsidRPr="0069351A" w14:paraId="6DD50F4E" w14:textId="7B1E73E8" w:rsidTr="00303B80">
        <w:tc>
          <w:tcPr>
            <w:tcW w:w="6233" w:type="dxa"/>
            <w:gridSpan w:val="3"/>
          </w:tcPr>
          <w:p w14:paraId="6533A93E" w14:textId="4736B21C" w:rsidR="00B1187B" w:rsidRPr="00033C15" w:rsidRDefault="00B1187B">
            <w:pPr>
              <w:rPr>
                <w:sz w:val="18"/>
                <w:szCs w:val="18"/>
              </w:rPr>
            </w:pPr>
            <w:r w:rsidRPr="00033C15">
              <w:rPr>
                <w:sz w:val="18"/>
                <w:szCs w:val="18"/>
              </w:rPr>
              <w:t>Veterinaire behandelingen, uitval(-momenten)</w:t>
            </w:r>
          </w:p>
        </w:tc>
        <w:tc>
          <w:tcPr>
            <w:tcW w:w="8504" w:type="dxa"/>
            <w:gridSpan w:val="2"/>
          </w:tcPr>
          <w:p w14:paraId="5A5172E8" w14:textId="57F5A047" w:rsidR="00B1187B" w:rsidRPr="0069351A" w:rsidRDefault="00B1187B">
            <w:r w:rsidRPr="0069351A">
              <w:rPr>
                <w:i/>
                <w:iCs/>
              </w:rPr>
              <w:t>Vul in</w:t>
            </w:r>
          </w:p>
        </w:tc>
      </w:tr>
      <w:tr w:rsidR="00B1187B" w:rsidRPr="009A41BB" w14:paraId="2731A065" w14:textId="4A717C68" w:rsidTr="00303B80">
        <w:tc>
          <w:tcPr>
            <w:tcW w:w="6233" w:type="dxa"/>
            <w:gridSpan w:val="3"/>
          </w:tcPr>
          <w:p w14:paraId="140D86E4" w14:textId="3D9AC07E" w:rsidR="00B1187B" w:rsidRPr="00033C15" w:rsidRDefault="00B1187B">
            <w:pPr>
              <w:rPr>
                <w:sz w:val="18"/>
                <w:szCs w:val="18"/>
              </w:rPr>
            </w:pPr>
            <w:r w:rsidRPr="00033C15">
              <w:rPr>
                <w:sz w:val="18"/>
                <w:szCs w:val="18"/>
              </w:rPr>
              <w:t>Schoonmaakregime (al dan niet tussen rondes)</w:t>
            </w:r>
          </w:p>
        </w:tc>
        <w:tc>
          <w:tcPr>
            <w:tcW w:w="8504" w:type="dxa"/>
            <w:gridSpan w:val="2"/>
          </w:tcPr>
          <w:p w14:paraId="7EBE891B" w14:textId="0512ABDF" w:rsidR="00B1187B" w:rsidRPr="0069351A" w:rsidRDefault="00B1187B">
            <w:r w:rsidRPr="0069351A">
              <w:rPr>
                <w:i/>
                <w:iCs/>
              </w:rPr>
              <w:t>Vul in</w:t>
            </w:r>
          </w:p>
        </w:tc>
      </w:tr>
    </w:tbl>
    <w:p w14:paraId="39D2D9A1" w14:textId="77777777" w:rsidR="00EE68A6" w:rsidRDefault="00EE68A6"/>
    <w:tbl>
      <w:tblPr>
        <w:tblStyle w:val="TableGrid"/>
        <w:tblW w:w="14737" w:type="dxa"/>
        <w:tblLook w:val="04A0" w:firstRow="1" w:lastRow="0" w:firstColumn="1" w:lastColumn="0" w:noHBand="0" w:noVBand="1"/>
      </w:tblPr>
      <w:tblGrid>
        <w:gridCol w:w="6233"/>
        <w:gridCol w:w="8504"/>
      </w:tblGrid>
      <w:tr w:rsidR="00815DDB" w:rsidRPr="009A41BB" w14:paraId="43EBCB36" w14:textId="4A350205" w:rsidTr="00303B80">
        <w:tc>
          <w:tcPr>
            <w:tcW w:w="14737" w:type="dxa"/>
            <w:gridSpan w:val="2"/>
            <w:shd w:val="clear" w:color="auto" w:fill="156082" w:themeFill="accent1"/>
          </w:tcPr>
          <w:p w14:paraId="6E9B5693" w14:textId="2A2F2E0E" w:rsidR="00815DDB" w:rsidRPr="0069351A" w:rsidRDefault="00815DDB">
            <w:pPr>
              <w:rPr>
                <w:b/>
                <w:bCs/>
                <w:color w:val="FFFFFF" w:themeColor="background1"/>
              </w:rPr>
            </w:pPr>
            <w:r w:rsidRPr="0069351A">
              <w:rPr>
                <w:b/>
                <w:bCs/>
                <w:color w:val="FFFFFF" w:themeColor="background1"/>
              </w:rPr>
              <w:t>Productiecyclus</w:t>
            </w:r>
          </w:p>
        </w:tc>
      </w:tr>
      <w:tr w:rsidR="006D5A23" w:rsidRPr="0069351A" w14:paraId="12FE31B2" w14:textId="2CAC35A9" w:rsidTr="00303B80">
        <w:tc>
          <w:tcPr>
            <w:tcW w:w="6233" w:type="dxa"/>
          </w:tcPr>
          <w:p w14:paraId="5CD95C09" w14:textId="40837E41" w:rsidR="006D5A23" w:rsidRPr="00033C15" w:rsidRDefault="006D5A23">
            <w:pPr>
              <w:rPr>
                <w:sz w:val="18"/>
                <w:szCs w:val="18"/>
              </w:rPr>
            </w:pPr>
            <w:r w:rsidRPr="00033C15">
              <w:rPr>
                <w:sz w:val="18"/>
                <w:szCs w:val="18"/>
              </w:rPr>
              <w:t>Beschrijving productiecyclus</w:t>
            </w:r>
          </w:p>
        </w:tc>
        <w:tc>
          <w:tcPr>
            <w:tcW w:w="8504" w:type="dxa"/>
          </w:tcPr>
          <w:p w14:paraId="65936C22" w14:textId="385848F4" w:rsidR="006D5A23" w:rsidRPr="0069351A" w:rsidRDefault="006D5A23">
            <w:r w:rsidRPr="0069351A">
              <w:rPr>
                <w:i/>
                <w:iCs/>
              </w:rPr>
              <w:t>Vul in</w:t>
            </w:r>
          </w:p>
        </w:tc>
      </w:tr>
      <w:tr w:rsidR="006D5A23" w:rsidRPr="009A41BB" w14:paraId="1254045A" w14:textId="4F487D18" w:rsidTr="00303B80">
        <w:tc>
          <w:tcPr>
            <w:tcW w:w="6233" w:type="dxa"/>
          </w:tcPr>
          <w:p w14:paraId="02D79135" w14:textId="688164D0" w:rsidR="006D5A23" w:rsidRPr="00033C15" w:rsidRDefault="006D5A23">
            <w:pPr>
              <w:rPr>
                <w:sz w:val="18"/>
                <w:szCs w:val="18"/>
              </w:rPr>
            </w:pPr>
            <w:r w:rsidRPr="00033C15">
              <w:rPr>
                <w:sz w:val="18"/>
                <w:szCs w:val="18"/>
              </w:rPr>
              <w:t>Duur van de leegstand tussen rondes</w:t>
            </w:r>
          </w:p>
        </w:tc>
        <w:tc>
          <w:tcPr>
            <w:tcW w:w="8504" w:type="dxa"/>
          </w:tcPr>
          <w:p w14:paraId="2AF3E35A" w14:textId="2DF3824C" w:rsidR="006D5A23" w:rsidRPr="0069351A" w:rsidRDefault="006D5A23">
            <w:r w:rsidRPr="0069351A">
              <w:rPr>
                <w:i/>
                <w:iCs/>
              </w:rPr>
              <w:t>Vul in</w:t>
            </w:r>
          </w:p>
        </w:tc>
      </w:tr>
      <w:tr w:rsidR="00211E20" w:rsidRPr="009A41BB" w14:paraId="20948A04" w14:textId="77777777" w:rsidTr="00303B80">
        <w:tc>
          <w:tcPr>
            <w:tcW w:w="14737" w:type="dxa"/>
            <w:gridSpan w:val="2"/>
            <w:shd w:val="clear" w:color="auto" w:fill="156082" w:themeFill="accent1"/>
          </w:tcPr>
          <w:p w14:paraId="29F7C02F" w14:textId="197D3E0E" w:rsidR="00211E20" w:rsidRPr="0069351A" w:rsidRDefault="0026241D" w:rsidP="00AE46B0">
            <w:pPr>
              <w:rPr>
                <w:b/>
                <w:bCs/>
                <w:color w:val="FFFFFF" w:themeColor="background1"/>
              </w:rPr>
            </w:pPr>
            <w:r w:rsidRPr="0069351A">
              <w:rPr>
                <w:b/>
                <w:bCs/>
                <w:color w:val="FFFFFF" w:themeColor="background1"/>
              </w:rPr>
              <w:t>Visualisaties van belangrijke aspecten van bedrijfs</w:t>
            </w:r>
            <w:r w:rsidR="002F45A4" w:rsidRPr="0069351A">
              <w:rPr>
                <w:b/>
                <w:bCs/>
                <w:color w:val="FFFFFF" w:themeColor="background1"/>
              </w:rPr>
              <w:t>inrichting en bedrijfsmanagement, emissieprocessen en metingen</w:t>
            </w:r>
          </w:p>
        </w:tc>
      </w:tr>
      <w:tr w:rsidR="006D5A23" w:rsidRPr="009A41BB" w14:paraId="71FD2E0B" w14:textId="3255D27B" w:rsidTr="00303B80">
        <w:tc>
          <w:tcPr>
            <w:tcW w:w="6233" w:type="dxa"/>
          </w:tcPr>
          <w:p w14:paraId="5A4FBA19" w14:textId="1209C0A1" w:rsidR="006D5A23" w:rsidRPr="00033C15" w:rsidRDefault="006D5A23" w:rsidP="00AE46B0">
            <w:pPr>
              <w:rPr>
                <w:sz w:val="18"/>
                <w:szCs w:val="18"/>
              </w:rPr>
            </w:pPr>
            <w:r w:rsidRPr="00033C15">
              <w:rPr>
                <w:sz w:val="18"/>
                <w:szCs w:val="18"/>
              </w:rPr>
              <w:t xml:space="preserve">Schematische weergave (tekening) met de ligging van bedrijfsgebouwen en hun functie. De tekening bevat tevens voer- en mestopslagen, evenals locaties van eventuele </w:t>
            </w:r>
            <w:proofErr w:type="spellStart"/>
            <w:r w:rsidRPr="00033C15">
              <w:rPr>
                <w:sz w:val="18"/>
                <w:szCs w:val="18"/>
              </w:rPr>
              <w:t>mestbe</w:t>
            </w:r>
            <w:proofErr w:type="spellEnd"/>
            <w:r w:rsidRPr="00033C15">
              <w:rPr>
                <w:sz w:val="18"/>
                <w:szCs w:val="18"/>
              </w:rPr>
              <w:t>- of -verwerkingsstappen</w:t>
            </w:r>
            <w:r w:rsidR="00753588" w:rsidRPr="00033C15">
              <w:rPr>
                <w:sz w:val="18"/>
                <w:szCs w:val="18"/>
              </w:rPr>
              <w:t xml:space="preserve"> en mogelijke stoorbronnen</w:t>
            </w:r>
          </w:p>
        </w:tc>
        <w:tc>
          <w:tcPr>
            <w:tcW w:w="8504" w:type="dxa"/>
          </w:tcPr>
          <w:p w14:paraId="217895D2" w14:textId="356E5520" w:rsidR="006D5A23" w:rsidRPr="00753588" w:rsidRDefault="006D5A23" w:rsidP="00AE46B0">
            <w:r w:rsidRPr="00753588">
              <w:rPr>
                <w:i/>
                <w:iCs/>
              </w:rPr>
              <w:t xml:space="preserve">Voeg toe als bijlage </w:t>
            </w:r>
          </w:p>
        </w:tc>
      </w:tr>
      <w:tr w:rsidR="006D5A23" w:rsidRPr="009A41BB" w14:paraId="61C17C7F" w14:textId="4D909123" w:rsidTr="00303B80">
        <w:tc>
          <w:tcPr>
            <w:tcW w:w="6233" w:type="dxa"/>
          </w:tcPr>
          <w:p w14:paraId="55A5CD83" w14:textId="06737938" w:rsidR="006D5A23" w:rsidRPr="00033C15" w:rsidRDefault="006D5A23" w:rsidP="00AE46B0">
            <w:pPr>
              <w:rPr>
                <w:sz w:val="18"/>
                <w:szCs w:val="18"/>
              </w:rPr>
            </w:pPr>
            <w:r w:rsidRPr="00033C15">
              <w:rPr>
                <w:sz w:val="18"/>
                <w:szCs w:val="18"/>
              </w:rPr>
              <w:t>Foto’s</w:t>
            </w:r>
          </w:p>
        </w:tc>
        <w:tc>
          <w:tcPr>
            <w:tcW w:w="8504" w:type="dxa"/>
          </w:tcPr>
          <w:p w14:paraId="3E1CDC55" w14:textId="0DC9C4A8" w:rsidR="006D5A23" w:rsidRPr="00753588" w:rsidRDefault="006D5A23" w:rsidP="00AE46B0">
            <w:pPr>
              <w:rPr>
                <w:i/>
                <w:iCs/>
              </w:rPr>
            </w:pPr>
            <w:r w:rsidRPr="00753588">
              <w:rPr>
                <w:i/>
                <w:iCs/>
              </w:rPr>
              <w:t>Voeg toe als bijlage</w:t>
            </w:r>
          </w:p>
        </w:tc>
      </w:tr>
    </w:tbl>
    <w:p w14:paraId="73ED8820" w14:textId="77777777" w:rsidR="009B6AB1" w:rsidRPr="009A41BB" w:rsidRDefault="009B6AB1">
      <w:pPr>
        <w:rPr>
          <w:highlight w:val="lightGray"/>
        </w:rPr>
      </w:pPr>
    </w:p>
    <w:tbl>
      <w:tblPr>
        <w:tblStyle w:val="TableGrid"/>
        <w:tblW w:w="14737" w:type="dxa"/>
        <w:tblLook w:val="04A0" w:firstRow="1" w:lastRow="0" w:firstColumn="1" w:lastColumn="0" w:noHBand="0" w:noVBand="1"/>
      </w:tblPr>
      <w:tblGrid>
        <w:gridCol w:w="3779"/>
        <w:gridCol w:w="2147"/>
        <w:gridCol w:w="7562"/>
        <w:gridCol w:w="1249"/>
      </w:tblGrid>
      <w:tr w:rsidR="0029061E" w:rsidRPr="009A41BB" w14:paraId="5B64F5E5" w14:textId="77777777" w:rsidTr="002E7F76">
        <w:tc>
          <w:tcPr>
            <w:tcW w:w="3779" w:type="dxa"/>
            <w:shd w:val="clear" w:color="auto" w:fill="156082" w:themeFill="accent1"/>
          </w:tcPr>
          <w:p w14:paraId="3F69ACAF" w14:textId="28EF37C5" w:rsidR="0029061E" w:rsidRPr="00447276" w:rsidRDefault="00590A80" w:rsidP="0029061E">
            <w:r w:rsidRPr="00447276">
              <w:rPr>
                <w:b/>
                <w:bCs/>
                <w:color w:val="FFFFFF" w:themeColor="background1"/>
              </w:rPr>
              <w:t>Onderde</w:t>
            </w:r>
            <w:r w:rsidR="0029061E" w:rsidRPr="00447276">
              <w:rPr>
                <w:b/>
                <w:bCs/>
                <w:color w:val="FFFFFF" w:themeColor="background1"/>
              </w:rPr>
              <w:t>el</w:t>
            </w:r>
          </w:p>
        </w:tc>
        <w:tc>
          <w:tcPr>
            <w:tcW w:w="9709" w:type="dxa"/>
            <w:gridSpan w:val="2"/>
            <w:shd w:val="clear" w:color="auto" w:fill="156082" w:themeFill="accent1"/>
          </w:tcPr>
          <w:p w14:paraId="5412903D" w14:textId="52A9475C" w:rsidR="0029061E" w:rsidRPr="00447276" w:rsidRDefault="0029061E" w:rsidP="0029061E">
            <w:r w:rsidRPr="00447276">
              <w:rPr>
                <w:b/>
                <w:bCs/>
                <w:color w:val="FFFFFF" w:themeColor="background1"/>
              </w:rPr>
              <w:t>Informatie welke dient aangeleverd te worden in het meetplan</w:t>
            </w:r>
          </w:p>
        </w:tc>
        <w:tc>
          <w:tcPr>
            <w:tcW w:w="1249" w:type="dxa"/>
            <w:shd w:val="clear" w:color="auto" w:fill="156082" w:themeFill="accent1"/>
          </w:tcPr>
          <w:p w14:paraId="673445C1" w14:textId="3A80163B" w:rsidR="0029061E" w:rsidRPr="00447276" w:rsidRDefault="00AF2F62" w:rsidP="0029061E">
            <w:pPr>
              <w:rPr>
                <w:i/>
                <w:iCs/>
              </w:rPr>
            </w:pPr>
            <w:r w:rsidRPr="00447276">
              <w:rPr>
                <w:b/>
                <w:bCs/>
                <w:color w:val="FFFFFF" w:themeColor="background1"/>
              </w:rPr>
              <w:t>Afwijking?</w:t>
            </w:r>
          </w:p>
        </w:tc>
      </w:tr>
      <w:tr w:rsidR="0035227C" w:rsidRPr="009A41BB" w14:paraId="3AC204C2" w14:textId="73141E23" w:rsidTr="002E7F76">
        <w:tc>
          <w:tcPr>
            <w:tcW w:w="3779" w:type="dxa"/>
          </w:tcPr>
          <w:p w14:paraId="03034DD3" w14:textId="4B253CC5" w:rsidR="0035227C" w:rsidRPr="009A41BB" w:rsidRDefault="0035227C" w:rsidP="009654FC">
            <w:pPr>
              <w:pStyle w:val="Heading1"/>
              <w:rPr>
                <w:highlight w:val="lightGray"/>
              </w:rPr>
            </w:pPr>
            <w:bookmarkStart w:id="27" w:name="_Toc231822173"/>
            <w:r w:rsidRPr="00894DA7">
              <w:t xml:space="preserve">A3. Beschrijving </w:t>
            </w:r>
            <w:proofErr w:type="spellStart"/>
            <w:r w:rsidRPr="00894DA7">
              <w:t>onderzoekslocatie</w:t>
            </w:r>
            <w:proofErr w:type="spellEnd"/>
            <w:r w:rsidRPr="00894DA7">
              <w:t xml:space="preserve"> en te onderzoeken interventie</w:t>
            </w:r>
            <w:bookmarkEnd w:id="27"/>
          </w:p>
        </w:tc>
        <w:tc>
          <w:tcPr>
            <w:tcW w:w="9709" w:type="dxa"/>
            <w:gridSpan w:val="2"/>
            <w:vMerge w:val="restart"/>
          </w:tcPr>
          <w:p w14:paraId="30CD4E93" w14:textId="5A2DC500" w:rsidR="0035227C" w:rsidRPr="0035227C" w:rsidRDefault="0035227C" w:rsidP="0035227C">
            <w:pPr>
              <w:rPr>
                <w:sz w:val="18"/>
                <w:szCs w:val="18"/>
              </w:rPr>
            </w:pPr>
            <w:r w:rsidRPr="00033C15">
              <w:rPr>
                <w:sz w:val="18"/>
                <w:szCs w:val="18"/>
              </w:rPr>
              <w:t>Onderstaande tabel dient ingevuld te worden.</w:t>
            </w:r>
            <w:r w:rsidRPr="0035227C">
              <w:rPr>
                <w:sz w:val="18"/>
                <w:szCs w:val="18"/>
              </w:rPr>
              <w:t xml:space="preserve"> </w:t>
            </w:r>
          </w:p>
        </w:tc>
        <w:sdt>
          <w:sdtPr>
            <w:id w:val="704441884"/>
            <w14:checkbox>
              <w14:checked w14:val="0"/>
              <w14:checkedState w14:val="2612" w14:font="MS Gothic"/>
              <w14:uncheckedState w14:val="2610" w14:font="MS Gothic"/>
            </w14:checkbox>
          </w:sdtPr>
          <w:sdtContent>
            <w:tc>
              <w:tcPr>
                <w:tcW w:w="1249" w:type="dxa"/>
                <w:vMerge w:val="restart"/>
                <w:vAlign w:val="center"/>
              </w:tcPr>
              <w:p w14:paraId="65D51FBF" w14:textId="60CDDAA0" w:rsidR="0035227C" w:rsidRPr="009A41BB" w:rsidRDefault="0035227C" w:rsidP="0035227C">
                <w:pPr>
                  <w:jc w:val="center"/>
                  <w:rPr>
                    <w:highlight w:val="lightGray"/>
                  </w:rPr>
                </w:pPr>
                <w:r w:rsidRPr="00861E29">
                  <w:rPr>
                    <w:rFonts w:ascii="MS Gothic" w:eastAsia="MS Gothic" w:hAnsi="MS Gothic" w:hint="eastAsia"/>
                  </w:rPr>
                  <w:t>☐</w:t>
                </w:r>
              </w:p>
            </w:tc>
          </w:sdtContent>
        </w:sdt>
      </w:tr>
      <w:tr w:rsidR="0035227C" w:rsidRPr="009A41BB" w14:paraId="486DB90D" w14:textId="13055487" w:rsidTr="002E7F76">
        <w:tc>
          <w:tcPr>
            <w:tcW w:w="3779" w:type="dxa"/>
          </w:tcPr>
          <w:p w14:paraId="21ABFBDB" w14:textId="01CE7BEA" w:rsidR="0035227C" w:rsidRPr="009A41BB" w:rsidRDefault="0035227C" w:rsidP="0035227C">
            <w:pPr>
              <w:pStyle w:val="Heading2"/>
              <w:rPr>
                <w:highlight w:val="lightGray"/>
              </w:rPr>
            </w:pPr>
            <w:bookmarkStart w:id="28" w:name="_Toc231822174"/>
            <w:r w:rsidRPr="00CA351D">
              <w:t xml:space="preserve">A3.1 Beschrijving </w:t>
            </w:r>
            <w:r>
              <w:t>te onderzoeken interventie</w:t>
            </w:r>
            <w:bookmarkEnd w:id="28"/>
          </w:p>
        </w:tc>
        <w:tc>
          <w:tcPr>
            <w:tcW w:w="9709" w:type="dxa"/>
            <w:gridSpan w:val="2"/>
            <w:vMerge/>
          </w:tcPr>
          <w:p w14:paraId="5DE9D4DA" w14:textId="77777777" w:rsidR="0035227C" w:rsidRPr="009A41BB" w:rsidRDefault="0035227C" w:rsidP="0035227C">
            <w:pPr>
              <w:rPr>
                <w:highlight w:val="lightGray"/>
              </w:rPr>
            </w:pPr>
          </w:p>
        </w:tc>
        <w:tc>
          <w:tcPr>
            <w:tcW w:w="1249" w:type="dxa"/>
            <w:vMerge/>
          </w:tcPr>
          <w:p w14:paraId="4E88718B" w14:textId="77777777" w:rsidR="0035227C" w:rsidRPr="009A41BB" w:rsidRDefault="0035227C" w:rsidP="0035227C">
            <w:pPr>
              <w:rPr>
                <w:highlight w:val="lightGray"/>
              </w:rPr>
            </w:pPr>
          </w:p>
        </w:tc>
      </w:tr>
      <w:tr w:rsidR="00C91B50" w:rsidRPr="009A41BB" w14:paraId="2EA8D154" w14:textId="77777777" w:rsidTr="003E5555">
        <w:tc>
          <w:tcPr>
            <w:tcW w:w="14737" w:type="dxa"/>
            <w:gridSpan w:val="4"/>
            <w:shd w:val="clear" w:color="auto" w:fill="156082" w:themeFill="accent1"/>
          </w:tcPr>
          <w:p w14:paraId="439B0F5A" w14:textId="747C0CD0" w:rsidR="00C91B50" w:rsidRPr="00C91B50" w:rsidRDefault="00C91B50" w:rsidP="0029061E">
            <w:pPr>
              <w:rPr>
                <w:b/>
                <w:bCs/>
                <w:color w:val="FFFFFF" w:themeColor="background1"/>
              </w:rPr>
            </w:pPr>
            <w:r w:rsidRPr="00C91B50">
              <w:rPr>
                <w:b/>
                <w:bCs/>
                <w:color w:val="FFFFFF" w:themeColor="background1"/>
              </w:rPr>
              <w:t>De beschrijving bevat (indien van toepassing) de volgende aspecten:</w:t>
            </w:r>
          </w:p>
        </w:tc>
      </w:tr>
      <w:tr w:rsidR="00594D19" w:rsidRPr="009A41BB" w14:paraId="4780D594" w14:textId="6D0E4D8F" w:rsidTr="00B71172">
        <w:tc>
          <w:tcPr>
            <w:tcW w:w="5926" w:type="dxa"/>
            <w:gridSpan w:val="2"/>
          </w:tcPr>
          <w:p w14:paraId="6C032240" w14:textId="54E0050E" w:rsidR="00594D19" w:rsidRPr="00033C15" w:rsidRDefault="00573241" w:rsidP="0029061E">
            <w:pPr>
              <w:rPr>
                <w:sz w:val="18"/>
                <w:szCs w:val="18"/>
              </w:rPr>
            </w:pPr>
            <w:r w:rsidRPr="00033C15">
              <w:rPr>
                <w:sz w:val="18"/>
                <w:szCs w:val="18"/>
              </w:rPr>
              <w:t>Aard van de interventie (wat is het)</w:t>
            </w:r>
          </w:p>
        </w:tc>
        <w:tc>
          <w:tcPr>
            <w:tcW w:w="8811" w:type="dxa"/>
            <w:gridSpan w:val="2"/>
          </w:tcPr>
          <w:p w14:paraId="58C2607B" w14:textId="7BBC9A9A" w:rsidR="00594D19" w:rsidRPr="00573241" w:rsidRDefault="00573241" w:rsidP="0029061E">
            <w:r w:rsidRPr="00573241">
              <w:rPr>
                <w:i/>
                <w:iCs/>
              </w:rPr>
              <w:t>Vul in</w:t>
            </w:r>
          </w:p>
        </w:tc>
      </w:tr>
      <w:tr w:rsidR="00594D19" w:rsidRPr="009A41BB" w14:paraId="5B1B4B76" w14:textId="02B9A91A" w:rsidTr="00B71172">
        <w:tc>
          <w:tcPr>
            <w:tcW w:w="5926" w:type="dxa"/>
            <w:gridSpan w:val="2"/>
          </w:tcPr>
          <w:p w14:paraId="7A8806C4" w14:textId="6A6AEDA9" w:rsidR="00594D19" w:rsidRPr="00033C15" w:rsidRDefault="00573241" w:rsidP="0029061E">
            <w:pPr>
              <w:rPr>
                <w:sz w:val="18"/>
                <w:szCs w:val="18"/>
              </w:rPr>
            </w:pPr>
            <w:r w:rsidRPr="00033C15">
              <w:rPr>
                <w:sz w:val="18"/>
                <w:szCs w:val="18"/>
              </w:rPr>
              <w:t>Specifieke identiteit van de interventie: merk, model, type, productnaam, enzovoort (welke is het)</w:t>
            </w:r>
          </w:p>
        </w:tc>
        <w:tc>
          <w:tcPr>
            <w:tcW w:w="8811" w:type="dxa"/>
            <w:gridSpan w:val="2"/>
          </w:tcPr>
          <w:p w14:paraId="2798F72E" w14:textId="7BDDC563" w:rsidR="00594D19" w:rsidRPr="00573241" w:rsidRDefault="00573241" w:rsidP="0029061E">
            <w:r w:rsidRPr="00573241">
              <w:rPr>
                <w:i/>
                <w:iCs/>
              </w:rPr>
              <w:t>Vul in</w:t>
            </w:r>
          </w:p>
        </w:tc>
      </w:tr>
      <w:tr w:rsidR="00594D19" w:rsidRPr="009A41BB" w14:paraId="13E91AE1" w14:textId="56ACD742" w:rsidTr="00B71172">
        <w:tc>
          <w:tcPr>
            <w:tcW w:w="5926" w:type="dxa"/>
            <w:gridSpan w:val="2"/>
          </w:tcPr>
          <w:p w14:paraId="62026707" w14:textId="31574E99" w:rsidR="00594D19" w:rsidRPr="00033C15" w:rsidRDefault="0037739A" w:rsidP="0029061E">
            <w:pPr>
              <w:rPr>
                <w:sz w:val="18"/>
                <w:szCs w:val="18"/>
              </w:rPr>
            </w:pPr>
            <w:r w:rsidRPr="00033C15">
              <w:rPr>
                <w:sz w:val="18"/>
                <w:szCs w:val="18"/>
              </w:rPr>
              <w:t>Aspecten waarin de interventie verschilt van eerdere modellen/typen of soortgelijke interventies al aanwezig op de markt</w:t>
            </w:r>
          </w:p>
        </w:tc>
        <w:tc>
          <w:tcPr>
            <w:tcW w:w="8811" w:type="dxa"/>
            <w:gridSpan w:val="2"/>
          </w:tcPr>
          <w:p w14:paraId="3FCAD598" w14:textId="398F73D6" w:rsidR="00594D19" w:rsidRPr="0037739A" w:rsidRDefault="0037739A" w:rsidP="0029061E">
            <w:r w:rsidRPr="0037739A">
              <w:rPr>
                <w:i/>
                <w:iCs/>
              </w:rPr>
              <w:t>Vul in</w:t>
            </w:r>
          </w:p>
        </w:tc>
      </w:tr>
      <w:tr w:rsidR="00594D19" w:rsidRPr="009A41BB" w14:paraId="5FD63572" w14:textId="00F846F8" w:rsidTr="00B71172">
        <w:tc>
          <w:tcPr>
            <w:tcW w:w="5926" w:type="dxa"/>
            <w:gridSpan w:val="2"/>
          </w:tcPr>
          <w:p w14:paraId="7FC984F1" w14:textId="4D6F1B80" w:rsidR="00594D19" w:rsidRPr="00033C15" w:rsidRDefault="00396E41" w:rsidP="0029061E">
            <w:pPr>
              <w:rPr>
                <w:sz w:val="18"/>
                <w:szCs w:val="18"/>
              </w:rPr>
            </w:pPr>
            <w:r w:rsidRPr="00033C15">
              <w:rPr>
                <w:sz w:val="18"/>
                <w:szCs w:val="18"/>
              </w:rPr>
              <w:t>T</w:t>
            </w:r>
            <w:r w:rsidR="00A631A4" w:rsidRPr="00033C15">
              <w:rPr>
                <w:sz w:val="18"/>
                <w:szCs w:val="18"/>
              </w:rPr>
              <w:t>echnische werking van de interventie (hoe functioneert het)</w:t>
            </w:r>
          </w:p>
        </w:tc>
        <w:tc>
          <w:tcPr>
            <w:tcW w:w="8811" w:type="dxa"/>
            <w:gridSpan w:val="2"/>
          </w:tcPr>
          <w:p w14:paraId="4FC73B76" w14:textId="1A2B46D5" w:rsidR="00594D19" w:rsidRPr="00A631A4" w:rsidRDefault="00A631A4" w:rsidP="0029061E">
            <w:r w:rsidRPr="00A631A4">
              <w:rPr>
                <w:i/>
                <w:iCs/>
              </w:rPr>
              <w:t>Vul in</w:t>
            </w:r>
          </w:p>
        </w:tc>
      </w:tr>
      <w:tr w:rsidR="00594D19" w:rsidRPr="0020245D" w14:paraId="48C9E168" w14:textId="1021DFB7" w:rsidTr="00B71172">
        <w:tc>
          <w:tcPr>
            <w:tcW w:w="5926" w:type="dxa"/>
            <w:gridSpan w:val="2"/>
          </w:tcPr>
          <w:p w14:paraId="7BC088CF" w14:textId="5894D726" w:rsidR="00594D19" w:rsidRPr="00033C15" w:rsidRDefault="00396E41" w:rsidP="0029061E">
            <w:pPr>
              <w:rPr>
                <w:sz w:val="18"/>
                <w:szCs w:val="18"/>
              </w:rPr>
            </w:pPr>
            <w:r w:rsidRPr="00033C15">
              <w:rPr>
                <w:sz w:val="18"/>
                <w:szCs w:val="18"/>
              </w:rPr>
              <w:t>W</w:t>
            </w:r>
            <w:r w:rsidR="0020245D" w:rsidRPr="00033C15">
              <w:rPr>
                <w:sz w:val="18"/>
                <w:szCs w:val="18"/>
              </w:rPr>
              <w:t>erkingsprincipe waarlangs emissie ontstaat of gereduceerd wordt (hoe werkt het)</w:t>
            </w:r>
          </w:p>
        </w:tc>
        <w:tc>
          <w:tcPr>
            <w:tcW w:w="8811" w:type="dxa"/>
            <w:gridSpan w:val="2"/>
          </w:tcPr>
          <w:p w14:paraId="7E902E31" w14:textId="0D0B9093" w:rsidR="00594D19" w:rsidRPr="0020245D" w:rsidRDefault="00594D19" w:rsidP="0029061E">
            <w:r w:rsidRPr="0020245D">
              <w:rPr>
                <w:i/>
                <w:iCs/>
              </w:rPr>
              <w:t>Vul in</w:t>
            </w:r>
          </w:p>
        </w:tc>
      </w:tr>
      <w:tr w:rsidR="00594D19" w:rsidRPr="009A41BB" w14:paraId="1309FEBC" w14:textId="24F350E1" w:rsidTr="00B71172">
        <w:tc>
          <w:tcPr>
            <w:tcW w:w="5926" w:type="dxa"/>
            <w:gridSpan w:val="2"/>
          </w:tcPr>
          <w:p w14:paraId="66A5A190" w14:textId="0C635F5D" w:rsidR="00594D19" w:rsidRPr="00033C15" w:rsidRDefault="00396E41" w:rsidP="0029061E">
            <w:pPr>
              <w:rPr>
                <w:sz w:val="18"/>
                <w:szCs w:val="18"/>
              </w:rPr>
            </w:pPr>
            <w:r w:rsidRPr="00033C15">
              <w:rPr>
                <w:sz w:val="18"/>
                <w:szCs w:val="18"/>
              </w:rPr>
              <w:t>V</w:t>
            </w:r>
            <w:r w:rsidR="0020245D" w:rsidRPr="00033C15">
              <w:rPr>
                <w:sz w:val="18"/>
                <w:szCs w:val="18"/>
              </w:rPr>
              <w:t xml:space="preserve">eilige toepasbaarheid van de interventie in fysisch, chemisch of biologisch opzicht, inclusief mogelijke effecten op (rest-)producten als vlees, melk, eieren, mest, spuiwater </w:t>
            </w:r>
            <w:proofErr w:type="spellStart"/>
            <w:r w:rsidR="0020245D" w:rsidRPr="00033C15">
              <w:rPr>
                <w:sz w:val="18"/>
                <w:szCs w:val="18"/>
              </w:rPr>
              <w:t>etcetera</w:t>
            </w:r>
            <w:proofErr w:type="spellEnd"/>
          </w:p>
        </w:tc>
        <w:tc>
          <w:tcPr>
            <w:tcW w:w="8811" w:type="dxa"/>
            <w:gridSpan w:val="2"/>
          </w:tcPr>
          <w:p w14:paraId="25727CF0" w14:textId="0FB60F14" w:rsidR="00594D19" w:rsidRPr="0020245D" w:rsidRDefault="00594D19" w:rsidP="0029061E">
            <w:r w:rsidRPr="0020245D">
              <w:rPr>
                <w:i/>
                <w:iCs/>
              </w:rPr>
              <w:t>Vul in</w:t>
            </w:r>
          </w:p>
        </w:tc>
      </w:tr>
      <w:tr w:rsidR="00594D19" w:rsidRPr="009A41BB" w14:paraId="75B69985" w14:textId="6FDCD056" w:rsidTr="00B71172">
        <w:tc>
          <w:tcPr>
            <w:tcW w:w="5926" w:type="dxa"/>
            <w:gridSpan w:val="2"/>
          </w:tcPr>
          <w:p w14:paraId="47DD325D" w14:textId="36D4BDB7" w:rsidR="00594D19" w:rsidRPr="00033C15" w:rsidRDefault="0017226E" w:rsidP="0029061E">
            <w:pPr>
              <w:rPr>
                <w:sz w:val="18"/>
                <w:szCs w:val="18"/>
              </w:rPr>
            </w:pPr>
            <w:r w:rsidRPr="00033C15">
              <w:rPr>
                <w:sz w:val="18"/>
                <w:szCs w:val="18"/>
              </w:rPr>
              <w:t>(</w:t>
            </w:r>
            <w:r w:rsidR="00396E41" w:rsidRPr="00033C15">
              <w:rPr>
                <w:sz w:val="18"/>
                <w:szCs w:val="18"/>
              </w:rPr>
              <w:t>W</w:t>
            </w:r>
            <w:r w:rsidRPr="00033C15">
              <w:rPr>
                <w:sz w:val="18"/>
                <w:szCs w:val="18"/>
              </w:rPr>
              <w:t xml:space="preserve">ettelijke) </w:t>
            </w:r>
            <w:proofErr w:type="spellStart"/>
            <w:r w:rsidRPr="00033C15">
              <w:rPr>
                <w:sz w:val="18"/>
                <w:szCs w:val="18"/>
              </w:rPr>
              <w:t>toegelatenheid</w:t>
            </w:r>
            <w:proofErr w:type="spellEnd"/>
            <w:r w:rsidRPr="00033C15">
              <w:rPr>
                <w:sz w:val="18"/>
                <w:szCs w:val="18"/>
              </w:rPr>
              <w:t xml:space="preserve"> van de interventie (bijvoorbeeld in het geval van een voederadditief)</w:t>
            </w:r>
          </w:p>
        </w:tc>
        <w:tc>
          <w:tcPr>
            <w:tcW w:w="8811" w:type="dxa"/>
            <w:gridSpan w:val="2"/>
          </w:tcPr>
          <w:p w14:paraId="05316117" w14:textId="566D242B" w:rsidR="00594D19" w:rsidRPr="0017226E" w:rsidRDefault="00594D19" w:rsidP="0029061E">
            <w:r w:rsidRPr="0017226E">
              <w:rPr>
                <w:i/>
                <w:iCs/>
              </w:rPr>
              <w:t>Vul in</w:t>
            </w:r>
          </w:p>
        </w:tc>
      </w:tr>
      <w:tr w:rsidR="00594D19" w:rsidRPr="009A41BB" w14:paraId="7B7C68FC" w14:textId="45CF9EEE" w:rsidTr="00B71172">
        <w:tc>
          <w:tcPr>
            <w:tcW w:w="5926" w:type="dxa"/>
            <w:gridSpan w:val="2"/>
          </w:tcPr>
          <w:p w14:paraId="6E5184EE" w14:textId="72F9139A" w:rsidR="00594D19" w:rsidRPr="00033C15" w:rsidRDefault="00396E41" w:rsidP="0029061E">
            <w:pPr>
              <w:rPr>
                <w:sz w:val="18"/>
                <w:szCs w:val="18"/>
              </w:rPr>
            </w:pPr>
            <w:r w:rsidRPr="00033C15">
              <w:rPr>
                <w:sz w:val="18"/>
                <w:szCs w:val="18"/>
              </w:rPr>
              <w:t>T</w:t>
            </w:r>
            <w:r w:rsidR="0017226E" w:rsidRPr="00033C15">
              <w:rPr>
                <w:sz w:val="18"/>
                <w:szCs w:val="18"/>
              </w:rPr>
              <w:t>e verwachten omvang van het reducerend effect van de interventie op de emissies</w:t>
            </w:r>
          </w:p>
        </w:tc>
        <w:tc>
          <w:tcPr>
            <w:tcW w:w="8811" w:type="dxa"/>
            <w:gridSpan w:val="2"/>
          </w:tcPr>
          <w:p w14:paraId="4910EFC5" w14:textId="42315D93" w:rsidR="00326B07" w:rsidRPr="0017226E" w:rsidRDefault="00594D19" w:rsidP="0029061E">
            <w:r w:rsidRPr="0017226E">
              <w:rPr>
                <w:i/>
                <w:iCs/>
              </w:rPr>
              <w:t>Vul in</w:t>
            </w:r>
          </w:p>
        </w:tc>
      </w:tr>
      <w:tr w:rsidR="00594D19" w:rsidRPr="009A41BB" w14:paraId="66CB3AF5" w14:textId="24C7D5E8" w:rsidTr="00B71172">
        <w:tc>
          <w:tcPr>
            <w:tcW w:w="5926" w:type="dxa"/>
            <w:gridSpan w:val="2"/>
          </w:tcPr>
          <w:p w14:paraId="34FB5B00" w14:textId="254CEEB1" w:rsidR="00594D19" w:rsidRPr="00033C15" w:rsidRDefault="00396E41" w:rsidP="0029061E">
            <w:pPr>
              <w:rPr>
                <w:sz w:val="18"/>
                <w:szCs w:val="18"/>
              </w:rPr>
            </w:pPr>
            <w:r w:rsidRPr="00033C15">
              <w:rPr>
                <w:sz w:val="18"/>
                <w:szCs w:val="18"/>
              </w:rPr>
              <w:t>E</w:t>
            </w:r>
            <w:r w:rsidR="0017226E" w:rsidRPr="00033C15">
              <w:rPr>
                <w:sz w:val="18"/>
                <w:szCs w:val="18"/>
              </w:rPr>
              <w:t>ventuele opstarttijd van de interventie totdat de omvang van het effect volledig is en eventuele na ijleffecten die optreden nadat toepassing van de interventie beëindigd is</w:t>
            </w:r>
          </w:p>
        </w:tc>
        <w:tc>
          <w:tcPr>
            <w:tcW w:w="8811" w:type="dxa"/>
            <w:gridSpan w:val="2"/>
          </w:tcPr>
          <w:p w14:paraId="2165FC93" w14:textId="195FC55A" w:rsidR="00594D19" w:rsidRPr="0017226E" w:rsidRDefault="00594D19" w:rsidP="0029061E">
            <w:r w:rsidRPr="0017226E">
              <w:rPr>
                <w:i/>
                <w:iCs/>
              </w:rPr>
              <w:t>Vul in</w:t>
            </w:r>
          </w:p>
        </w:tc>
      </w:tr>
      <w:tr w:rsidR="00594D19" w:rsidRPr="009A41BB" w14:paraId="11ABDFFF" w14:textId="76E5C84F" w:rsidTr="00B71172">
        <w:tc>
          <w:tcPr>
            <w:tcW w:w="5926" w:type="dxa"/>
            <w:gridSpan w:val="2"/>
          </w:tcPr>
          <w:p w14:paraId="08B82A47" w14:textId="69F71340" w:rsidR="00594D19" w:rsidRPr="00033C15" w:rsidRDefault="00396E41" w:rsidP="00396E41">
            <w:pPr>
              <w:rPr>
                <w:sz w:val="18"/>
                <w:szCs w:val="18"/>
              </w:rPr>
            </w:pPr>
            <w:r w:rsidRPr="00033C15">
              <w:rPr>
                <w:sz w:val="18"/>
                <w:szCs w:val="18"/>
              </w:rPr>
              <w:t>Parameters die de werking van de interventie in termen van emissie positief dan wel negatief beïnvloeden</w:t>
            </w:r>
          </w:p>
        </w:tc>
        <w:tc>
          <w:tcPr>
            <w:tcW w:w="8811" w:type="dxa"/>
            <w:gridSpan w:val="2"/>
          </w:tcPr>
          <w:p w14:paraId="68427575" w14:textId="0A22D40E" w:rsidR="00594D19" w:rsidRPr="00396E41" w:rsidRDefault="00594D19" w:rsidP="0029061E">
            <w:r w:rsidRPr="00396E41">
              <w:rPr>
                <w:i/>
                <w:iCs/>
              </w:rPr>
              <w:t>Vul in</w:t>
            </w:r>
          </w:p>
        </w:tc>
      </w:tr>
      <w:tr w:rsidR="00396E41" w:rsidRPr="009A41BB" w14:paraId="241C08D4" w14:textId="77777777" w:rsidTr="00B71172">
        <w:tc>
          <w:tcPr>
            <w:tcW w:w="5926" w:type="dxa"/>
            <w:gridSpan w:val="2"/>
          </w:tcPr>
          <w:p w14:paraId="633B0A25" w14:textId="0110E87C" w:rsidR="00396E41" w:rsidRPr="00033C15" w:rsidRDefault="00E520FF" w:rsidP="00396E41">
            <w:pPr>
              <w:rPr>
                <w:sz w:val="18"/>
                <w:szCs w:val="18"/>
              </w:rPr>
            </w:pPr>
            <w:r w:rsidRPr="00033C15">
              <w:rPr>
                <w:sz w:val="18"/>
                <w:szCs w:val="18"/>
              </w:rPr>
              <w:t>Essentiële operationele parameters die van doorslaggevend belang zijn voor het functioneren en tijdens het onderzoek gemonitord moeten worden</w:t>
            </w:r>
          </w:p>
        </w:tc>
        <w:tc>
          <w:tcPr>
            <w:tcW w:w="8811" w:type="dxa"/>
            <w:gridSpan w:val="2"/>
          </w:tcPr>
          <w:p w14:paraId="6B0118A9" w14:textId="116939DF" w:rsidR="00396E41" w:rsidRPr="00396E41" w:rsidRDefault="00396E41" w:rsidP="0029061E">
            <w:pPr>
              <w:rPr>
                <w:i/>
                <w:iCs/>
              </w:rPr>
            </w:pPr>
            <w:r w:rsidRPr="00396E41">
              <w:rPr>
                <w:i/>
                <w:iCs/>
              </w:rPr>
              <w:t>Vul in</w:t>
            </w:r>
          </w:p>
        </w:tc>
      </w:tr>
      <w:tr w:rsidR="00396E41" w:rsidRPr="009A41BB" w14:paraId="0629C4C0" w14:textId="77777777" w:rsidTr="00B71172">
        <w:tc>
          <w:tcPr>
            <w:tcW w:w="5926" w:type="dxa"/>
            <w:gridSpan w:val="2"/>
          </w:tcPr>
          <w:p w14:paraId="4FFCD271" w14:textId="530A9D4E" w:rsidR="00396E41" w:rsidRPr="00033C15" w:rsidRDefault="00E520FF" w:rsidP="00396E41">
            <w:pPr>
              <w:rPr>
                <w:sz w:val="18"/>
                <w:szCs w:val="18"/>
              </w:rPr>
            </w:pPr>
            <w:r w:rsidRPr="00033C15">
              <w:rPr>
                <w:sz w:val="18"/>
                <w:szCs w:val="18"/>
              </w:rPr>
              <w:t>Onderhoud van de interventie</w:t>
            </w:r>
          </w:p>
        </w:tc>
        <w:tc>
          <w:tcPr>
            <w:tcW w:w="8811" w:type="dxa"/>
            <w:gridSpan w:val="2"/>
          </w:tcPr>
          <w:p w14:paraId="31222673" w14:textId="0CDDD55D" w:rsidR="00396E41" w:rsidRPr="00396E41" w:rsidRDefault="00396E41" w:rsidP="0029061E">
            <w:pPr>
              <w:rPr>
                <w:i/>
                <w:iCs/>
              </w:rPr>
            </w:pPr>
            <w:r w:rsidRPr="00396E41">
              <w:rPr>
                <w:i/>
                <w:iCs/>
              </w:rPr>
              <w:t>Vul in</w:t>
            </w:r>
          </w:p>
        </w:tc>
      </w:tr>
      <w:tr w:rsidR="00E520FF" w:rsidRPr="009A41BB" w14:paraId="535CF326" w14:textId="77777777" w:rsidTr="00B71172">
        <w:tc>
          <w:tcPr>
            <w:tcW w:w="5926" w:type="dxa"/>
            <w:gridSpan w:val="2"/>
          </w:tcPr>
          <w:p w14:paraId="30C02EF5" w14:textId="35BE2983" w:rsidR="00E520FF" w:rsidRPr="00033C15" w:rsidRDefault="00E520FF" w:rsidP="00396E41">
            <w:pPr>
              <w:rPr>
                <w:sz w:val="18"/>
                <w:szCs w:val="18"/>
              </w:rPr>
            </w:pPr>
            <w:r w:rsidRPr="00033C15">
              <w:rPr>
                <w:sz w:val="18"/>
                <w:szCs w:val="18"/>
              </w:rPr>
              <w:t xml:space="preserve">Beschrijving en kwantificering van </w:t>
            </w:r>
            <w:proofErr w:type="spellStart"/>
            <w:r w:rsidRPr="00033C15">
              <w:rPr>
                <w:sz w:val="18"/>
                <w:szCs w:val="18"/>
              </w:rPr>
              <w:t>inputs</w:t>
            </w:r>
            <w:proofErr w:type="spellEnd"/>
            <w:r w:rsidRPr="00033C15">
              <w:rPr>
                <w:sz w:val="18"/>
                <w:szCs w:val="18"/>
              </w:rPr>
              <w:t xml:space="preserve"> en </w:t>
            </w:r>
            <w:proofErr w:type="spellStart"/>
            <w:r w:rsidRPr="00033C15">
              <w:rPr>
                <w:sz w:val="18"/>
                <w:szCs w:val="18"/>
              </w:rPr>
              <w:t>outputs</w:t>
            </w:r>
            <w:proofErr w:type="spellEnd"/>
            <w:r w:rsidRPr="00033C15">
              <w:rPr>
                <w:sz w:val="18"/>
                <w:szCs w:val="18"/>
              </w:rPr>
              <w:t xml:space="preserve"> (vloeistoffen, materialen, energie, afval, enzovoorts)</w:t>
            </w:r>
          </w:p>
        </w:tc>
        <w:tc>
          <w:tcPr>
            <w:tcW w:w="8811" w:type="dxa"/>
            <w:gridSpan w:val="2"/>
          </w:tcPr>
          <w:p w14:paraId="57D64D36" w14:textId="472C8F68" w:rsidR="00E520FF" w:rsidRPr="00396E41" w:rsidRDefault="00E520FF" w:rsidP="0029061E">
            <w:pPr>
              <w:rPr>
                <w:i/>
                <w:iCs/>
              </w:rPr>
            </w:pPr>
            <w:r w:rsidRPr="00396E41">
              <w:rPr>
                <w:i/>
                <w:iCs/>
              </w:rPr>
              <w:t>Vul in</w:t>
            </w:r>
          </w:p>
        </w:tc>
      </w:tr>
      <w:tr w:rsidR="00594D19" w:rsidRPr="009A41BB" w14:paraId="7045B4BB" w14:textId="0DBA1E75" w:rsidTr="00B71172">
        <w:tc>
          <w:tcPr>
            <w:tcW w:w="5926" w:type="dxa"/>
            <w:gridSpan w:val="2"/>
          </w:tcPr>
          <w:p w14:paraId="794CAA28" w14:textId="69BA7081" w:rsidR="00594D19" w:rsidRPr="00033C15" w:rsidRDefault="002D3F72" w:rsidP="002D3F72">
            <w:pPr>
              <w:rPr>
                <w:sz w:val="18"/>
                <w:szCs w:val="18"/>
              </w:rPr>
            </w:pPr>
            <w:r w:rsidRPr="00033C15">
              <w:rPr>
                <w:sz w:val="18"/>
                <w:szCs w:val="18"/>
              </w:rPr>
              <w:t>Visualisaties van de interventie via een schematische tekening en/of foto’s</w:t>
            </w:r>
          </w:p>
        </w:tc>
        <w:tc>
          <w:tcPr>
            <w:tcW w:w="8811" w:type="dxa"/>
            <w:gridSpan w:val="2"/>
          </w:tcPr>
          <w:p w14:paraId="382F29FF" w14:textId="70E17F0D" w:rsidR="00594D19" w:rsidRPr="002D3F72" w:rsidRDefault="002D3F72" w:rsidP="0029061E">
            <w:r w:rsidRPr="002D3F72">
              <w:rPr>
                <w:i/>
                <w:iCs/>
              </w:rPr>
              <w:t>Voeg toe als bijlage</w:t>
            </w:r>
          </w:p>
        </w:tc>
      </w:tr>
    </w:tbl>
    <w:p w14:paraId="4CB90AAE" w14:textId="77777777" w:rsidR="00392202" w:rsidRPr="009A41BB" w:rsidRDefault="00392202">
      <w:pPr>
        <w:rPr>
          <w:highlight w:val="lightGray"/>
        </w:rPr>
      </w:pPr>
    </w:p>
    <w:tbl>
      <w:tblPr>
        <w:tblStyle w:val="TableGrid"/>
        <w:tblW w:w="14737" w:type="dxa"/>
        <w:tblLook w:val="04A0" w:firstRow="1" w:lastRow="0" w:firstColumn="1" w:lastColumn="0" w:noHBand="0" w:noVBand="1"/>
      </w:tblPr>
      <w:tblGrid>
        <w:gridCol w:w="3729"/>
        <w:gridCol w:w="2220"/>
        <w:gridCol w:w="7539"/>
        <w:gridCol w:w="1249"/>
      </w:tblGrid>
      <w:tr w:rsidR="004B71F1" w:rsidRPr="009A41BB" w14:paraId="51AF71C3" w14:textId="77777777" w:rsidTr="000E5416">
        <w:tc>
          <w:tcPr>
            <w:tcW w:w="3729" w:type="dxa"/>
            <w:shd w:val="clear" w:color="auto" w:fill="156082" w:themeFill="accent1"/>
          </w:tcPr>
          <w:p w14:paraId="431CA0A6" w14:textId="7F45B636" w:rsidR="004B71F1" w:rsidRPr="002D3F72" w:rsidRDefault="004B71F1" w:rsidP="00876D34">
            <w:r w:rsidRPr="002D3F72">
              <w:rPr>
                <w:b/>
                <w:bCs/>
                <w:color w:val="FFFFFF" w:themeColor="background1"/>
              </w:rPr>
              <w:t>Onderdeel</w:t>
            </w:r>
          </w:p>
        </w:tc>
        <w:tc>
          <w:tcPr>
            <w:tcW w:w="9759" w:type="dxa"/>
            <w:gridSpan w:val="2"/>
            <w:shd w:val="clear" w:color="auto" w:fill="156082" w:themeFill="accent1"/>
          </w:tcPr>
          <w:p w14:paraId="3C4BCE9B" w14:textId="77777777" w:rsidR="004B71F1" w:rsidRPr="002D3F72" w:rsidRDefault="004B71F1" w:rsidP="00876D34">
            <w:r w:rsidRPr="002D3F72">
              <w:rPr>
                <w:b/>
                <w:bCs/>
                <w:color w:val="FFFFFF" w:themeColor="background1"/>
              </w:rPr>
              <w:t>Informatie welke dient aangeleverd te worden in het meetplan</w:t>
            </w:r>
          </w:p>
        </w:tc>
        <w:tc>
          <w:tcPr>
            <w:tcW w:w="1249" w:type="dxa"/>
            <w:shd w:val="clear" w:color="auto" w:fill="156082" w:themeFill="accent1"/>
          </w:tcPr>
          <w:p w14:paraId="4341E308" w14:textId="39E1EA95" w:rsidR="004B71F1" w:rsidRPr="002D3F72" w:rsidRDefault="00AF2F62" w:rsidP="00876D34">
            <w:pPr>
              <w:rPr>
                <w:i/>
                <w:iCs/>
              </w:rPr>
            </w:pPr>
            <w:r w:rsidRPr="002D3F72">
              <w:rPr>
                <w:b/>
                <w:bCs/>
                <w:color w:val="FFFFFF" w:themeColor="background1"/>
              </w:rPr>
              <w:t>Afwijking</w:t>
            </w:r>
            <w:r w:rsidR="004B71F1" w:rsidRPr="002D3F72">
              <w:rPr>
                <w:b/>
                <w:bCs/>
                <w:color w:val="FFFFFF" w:themeColor="background1"/>
              </w:rPr>
              <w:t xml:space="preserve">? </w:t>
            </w:r>
          </w:p>
        </w:tc>
      </w:tr>
      <w:tr w:rsidR="002E7F76" w:rsidRPr="00F822E4" w14:paraId="4F6A8A1A" w14:textId="3E58CF5E" w:rsidTr="003E5555">
        <w:tc>
          <w:tcPr>
            <w:tcW w:w="3729" w:type="dxa"/>
          </w:tcPr>
          <w:p w14:paraId="7155B8BD" w14:textId="27279496" w:rsidR="002E7F76" w:rsidRPr="00F822E4" w:rsidRDefault="002D3F72" w:rsidP="009654FC">
            <w:pPr>
              <w:pStyle w:val="Heading1"/>
            </w:pPr>
            <w:bookmarkStart w:id="29" w:name="_Toc222478203"/>
            <w:bookmarkStart w:id="30" w:name="_Toc231822175"/>
            <w:r w:rsidRPr="00F822E4">
              <w:t>A4</w:t>
            </w:r>
            <w:r w:rsidR="002E7F76" w:rsidRPr="00F822E4">
              <w:t xml:space="preserve"> Proefopzet</w:t>
            </w:r>
            <w:r w:rsidR="00F822E4" w:rsidRPr="00F822E4">
              <w:t>ten</w:t>
            </w:r>
            <w:r w:rsidR="002E7F76" w:rsidRPr="00F822E4">
              <w:t xml:space="preserve"> en </w:t>
            </w:r>
            <w:proofErr w:type="spellStart"/>
            <w:r w:rsidR="002E7F76" w:rsidRPr="00F822E4">
              <w:t>onderzoekslocaties</w:t>
            </w:r>
            <w:bookmarkEnd w:id="29"/>
            <w:bookmarkEnd w:id="30"/>
            <w:proofErr w:type="spellEnd"/>
          </w:p>
        </w:tc>
        <w:tc>
          <w:tcPr>
            <w:tcW w:w="9759" w:type="dxa"/>
            <w:gridSpan w:val="2"/>
            <w:vMerge w:val="restart"/>
          </w:tcPr>
          <w:p w14:paraId="009D1F54" w14:textId="645B5332" w:rsidR="002E7F76" w:rsidRPr="00033C15" w:rsidRDefault="00951130" w:rsidP="002E7F76">
            <w:pPr>
              <w:rPr>
                <w:sz w:val="18"/>
                <w:szCs w:val="18"/>
                <w:highlight w:val="lightGray"/>
              </w:rPr>
            </w:pPr>
            <w:r w:rsidRPr="00033C15">
              <w:rPr>
                <w:sz w:val="18"/>
                <w:szCs w:val="18"/>
              </w:rPr>
              <w:t>Duid de gekozen proefopzet aan</w:t>
            </w:r>
            <w:r w:rsidR="009325A9" w:rsidRPr="00033C15">
              <w:rPr>
                <w:sz w:val="18"/>
                <w:szCs w:val="18"/>
              </w:rPr>
              <w:t xml:space="preserve"> en licht de keuze toe.</w:t>
            </w:r>
          </w:p>
        </w:tc>
        <w:sdt>
          <w:sdtPr>
            <w:id w:val="634301209"/>
            <w14:checkbox>
              <w14:checked w14:val="0"/>
              <w14:checkedState w14:val="2612" w14:font="MS Gothic"/>
              <w14:uncheckedState w14:val="2610" w14:font="MS Gothic"/>
            </w14:checkbox>
          </w:sdtPr>
          <w:sdtContent>
            <w:tc>
              <w:tcPr>
                <w:tcW w:w="1249" w:type="dxa"/>
                <w:vMerge w:val="restart"/>
                <w:vAlign w:val="center"/>
              </w:tcPr>
              <w:p w14:paraId="70180C5B" w14:textId="13CA92F3" w:rsidR="002E7F76" w:rsidRPr="00F822E4" w:rsidRDefault="002E7F76" w:rsidP="0086205F">
                <w:pPr>
                  <w:jc w:val="center"/>
                </w:pPr>
                <w:r w:rsidRPr="00F822E4">
                  <w:rPr>
                    <w:rFonts w:ascii="MS Gothic" w:eastAsia="MS Gothic" w:hAnsi="MS Gothic" w:hint="eastAsia"/>
                  </w:rPr>
                  <w:t>☐</w:t>
                </w:r>
              </w:p>
            </w:tc>
          </w:sdtContent>
        </w:sdt>
      </w:tr>
      <w:tr w:rsidR="002E7F76" w:rsidRPr="00F822E4" w14:paraId="75D99833" w14:textId="307BF54F" w:rsidTr="000E5416">
        <w:tc>
          <w:tcPr>
            <w:tcW w:w="3729" w:type="dxa"/>
          </w:tcPr>
          <w:p w14:paraId="7E20BF04" w14:textId="71828602" w:rsidR="002E7F76" w:rsidRPr="00F822E4" w:rsidRDefault="00591002" w:rsidP="002E7F76">
            <w:pPr>
              <w:pStyle w:val="Heading2"/>
            </w:pPr>
            <w:bookmarkStart w:id="31" w:name="_Toc231822176"/>
            <w:r w:rsidRPr="00507E27">
              <w:t>A4.2 Beschrijving van de proefopzetten en hun criteria</w:t>
            </w:r>
            <w:bookmarkEnd w:id="31"/>
          </w:p>
        </w:tc>
        <w:tc>
          <w:tcPr>
            <w:tcW w:w="9759" w:type="dxa"/>
            <w:gridSpan w:val="2"/>
            <w:vMerge/>
          </w:tcPr>
          <w:p w14:paraId="494CE9C6" w14:textId="1C201F85" w:rsidR="002E7F76" w:rsidRPr="009A41BB" w:rsidRDefault="002E7F76" w:rsidP="002E7F76">
            <w:pPr>
              <w:rPr>
                <w:highlight w:val="lightGray"/>
              </w:rPr>
            </w:pPr>
          </w:p>
        </w:tc>
        <w:tc>
          <w:tcPr>
            <w:tcW w:w="1249" w:type="dxa"/>
            <w:vMerge/>
          </w:tcPr>
          <w:p w14:paraId="1E7E98D0" w14:textId="77777777" w:rsidR="002E7F76" w:rsidRPr="00F822E4" w:rsidRDefault="002E7F76" w:rsidP="002E7F76"/>
        </w:tc>
      </w:tr>
      <w:tr w:rsidR="00591002" w:rsidRPr="009A41BB" w14:paraId="1AC15CCC" w14:textId="77777777" w:rsidTr="00BB159E">
        <w:tc>
          <w:tcPr>
            <w:tcW w:w="5949" w:type="dxa"/>
            <w:gridSpan w:val="2"/>
          </w:tcPr>
          <w:p w14:paraId="7D78CC90" w14:textId="7E083A0C" w:rsidR="00591002" w:rsidRPr="00033C15" w:rsidRDefault="009325A9" w:rsidP="002E7F76">
            <w:pPr>
              <w:rPr>
                <w:sz w:val="18"/>
                <w:szCs w:val="18"/>
              </w:rPr>
            </w:pPr>
            <w:r w:rsidRPr="00033C15">
              <w:rPr>
                <w:sz w:val="18"/>
                <w:szCs w:val="18"/>
              </w:rPr>
              <w:t>Proefopzet 1a – identieke proefeenheden met wisseling</w:t>
            </w:r>
          </w:p>
        </w:tc>
        <w:sdt>
          <w:sdtPr>
            <w:id w:val="-1966502871"/>
            <w14:checkbox>
              <w14:checked w14:val="0"/>
              <w14:checkedState w14:val="2612" w14:font="MS Gothic"/>
              <w14:uncheckedState w14:val="2610" w14:font="MS Gothic"/>
            </w14:checkbox>
          </w:sdtPr>
          <w:sdtContent>
            <w:tc>
              <w:tcPr>
                <w:tcW w:w="8788" w:type="dxa"/>
                <w:gridSpan w:val="2"/>
              </w:tcPr>
              <w:p w14:paraId="19C0F69B" w14:textId="37973E5D" w:rsidR="00591002" w:rsidRPr="00F822E4" w:rsidRDefault="009325A9" w:rsidP="002E7F76">
                <w:r w:rsidRPr="00F822E4">
                  <w:rPr>
                    <w:rFonts w:ascii="MS Gothic" w:eastAsia="MS Gothic" w:hAnsi="MS Gothic" w:hint="eastAsia"/>
                  </w:rPr>
                  <w:t>☐</w:t>
                </w:r>
              </w:p>
            </w:tc>
          </w:sdtContent>
        </w:sdt>
      </w:tr>
      <w:tr w:rsidR="009325A9" w:rsidRPr="009A41BB" w14:paraId="34C18837" w14:textId="77777777" w:rsidTr="00BB159E">
        <w:tc>
          <w:tcPr>
            <w:tcW w:w="5949" w:type="dxa"/>
            <w:gridSpan w:val="2"/>
          </w:tcPr>
          <w:p w14:paraId="29EFE959" w14:textId="6B5C047F" w:rsidR="009325A9" w:rsidRPr="00033C15" w:rsidRDefault="004C32B2" w:rsidP="002E7F76">
            <w:pPr>
              <w:rPr>
                <w:sz w:val="18"/>
                <w:szCs w:val="18"/>
              </w:rPr>
            </w:pPr>
            <w:r w:rsidRPr="00033C15">
              <w:rPr>
                <w:sz w:val="18"/>
                <w:szCs w:val="18"/>
              </w:rPr>
              <w:t>Proefopzet 1b – identieke proefeenheden zonder wisseling</w:t>
            </w:r>
          </w:p>
        </w:tc>
        <w:sdt>
          <w:sdtPr>
            <w:id w:val="-418555526"/>
            <w14:checkbox>
              <w14:checked w14:val="0"/>
              <w14:checkedState w14:val="2612" w14:font="MS Gothic"/>
              <w14:uncheckedState w14:val="2610" w14:font="MS Gothic"/>
            </w14:checkbox>
          </w:sdtPr>
          <w:sdtContent>
            <w:tc>
              <w:tcPr>
                <w:tcW w:w="8788" w:type="dxa"/>
                <w:gridSpan w:val="2"/>
              </w:tcPr>
              <w:p w14:paraId="73D7B181" w14:textId="7B3DD6AA" w:rsidR="009325A9" w:rsidRPr="00F822E4" w:rsidRDefault="004C32B2" w:rsidP="002E7F76">
                <w:pPr>
                  <w:rPr>
                    <w:rFonts w:ascii="MS Gothic" w:eastAsia="MS Gothic" w:hAnsi="MS Gothic"/>
                  </w:rPr>
                </w:pPr>
                <w:r w:rsidRPr="00F822E4">
                  <w:rPr>
                    <w:rFonts w:ascii="MS Gothic" w:eastAsia="MS Gothic" w:hAnsi="MS Gothic" w:hint="eastAsia"/>
                  </w:rPr>
                  <w:t>☐</w:t>
                </w:r>
              </w:p>
            </w:tc>
          </w:sdtContent>
        </w:sdt>
      </w:tr>
      <w:tr w:rsidR="004C32B2" w:rsidRPr="009A41BB" w14:paraId="251892C8" w14:textId="77777777" w:rsidTr="00BB159E">
        <w:tc>
          <w:tcPr>
            <w:tcW w:w="5949" w:type="dxa"/>
            <w:gridSpan w:val="2"/>
          </w:tcPr>
          <w:p w14:paraId="6C2554E5" w14:textId="06B96384" w:rsidR="004C32B2" w:rsidRPr="00033C15" w:rsidRDefault="004C32B2" w:rsidP="002E7F76">
            <w:pPr>
              <w:rPr>
                <w:sz w:val="18"/>
                <w:szCs w:val="18"/>
              </w:rPr>
            </w:pPr>
            <w:r w:rsidRPr="00033C15">
              <w:rPr>
                <w:sz w:val="18"/>
                <w:szCs w:val="18"/>
              </w:rPr>
              <w:t>Proefopzet 2 – niet-identieke proefeenheden met wisseling</w:t>
            </w:r>
          </w:p>
        </w:tc>
        <w:sdt>
          <w:sdtPr>
            <w:id w:val="482508323"/>
            <w14:checkbox>
              <w14:checked w14:val="0"/>
              <w14:checkedState w14:val="2612" w14:font="MS Gothic"/>
              <w14:uncheckedState w14:val="2610" w14:font="MS Gothic"/>
            </w14:checkbox>
          </w:sdtPr>
          <w:sdtContent>
            <w:tc>
              <w:tcPr>
                <w:tcW w:w="8788" w:type="dxa"/>
                <w:gridSpan w:val="2"/>
              </w:tcPr>
              <w:p w14:paraId="6F36D1B9" w14:textId="2EBF13DD" w:rsidR="004C32B2" w:rsidRPr="00F822E4" w:rsidRDefault="004C32B2" w:rsidP="002E7F76">
                <w:pPr>
                  <w:rPr>
                    <w:rFonts w:ascii="MS Gothic" w:eastAsia="MS Gothic" w:hAnsi="MS Gothic"/>
                  </w:rPr>
                </w:pPr>
                <w:r w:rsidRPr="00F822E4">
                  <w:rPr>
                    <w:rFonts w:ascii="MS Gothic" w:eastAsia="MS Gothic" w:hAnsi="MS Gothic" w:hint="eastAsia"/>
                  </w:rPr>
                  <w:t>☐</w:t>
                </w:r>
              </w:p>
            </w:tc>
          </w:sdtContent>
        </w:sdt>
      </w:tr>
      <w:tr w:rsidR="004C32B2" w:rsidRPr="009A41BB" w14:paraId="7D723436" w14:textId="77777777" w:rsidTr="00BB159E">
        <w:tc>
          <w:tcPr>
            <w:tcW w:w="5949" w:type="dxa"/>
            <w:gridSpan w:val="2"/>
          </w:tcPr>
          <w:p w14:paraId="06BA1395" w14:textId="3DA9551D" w:rsidR="004C32B2" w:rsidRPr="00033C15" w:rsidRDefault="004C32B2" w:rsidP="002E7F76">
            <w:pPr>
              <w:rPr>
                <w:sz w:val="18"/>
                <w:szCs w:val="18"/>
              </w:rPr>
            </w:pPr>
            <w:r w:rsidRPr="00033C15">
              <w:rPr>
                <w:sz w:val="18"/>
                <w:szCs w:val="18"/>
              </w:rPr>
              <w:t>Proefopzet 3 – case-control in de tijd (zelfde stal)</w:t>
            </w:r>
          </w:p>
        </w:tc>
        <w:sdt>
          <w:sdtPr>
            <w:id w:val="-422414398"/>
            <w14:checkbox>
              <w14:checked w14:val="0"/>
              <w14:checkedState w14:val="2612" w14:font="MS Gothic"/>
              <w14:uncheckedState w14:val="2610" w14:font="MS Gothic"/>
            </w14:checkbox>
          </w:sdtPr>
          <w:sdtContent>
            <w:tc>
              <w:tcPr>
                <w:tcW w:w="8788" w:type="dxa"/>
                <w:gridSpan w:val="2"/>
              </w:tcPr>
              <w:p w14:paraId="2B8DE40B" w14:textId="56B13584" w:rsidR="004C32B2" w:rsidRPr="00F822E4" w:rsidRDefault="004C32B2" w:rsidP="002E7F76">
                <w:pPr>
                  <w:rPr>
                    <w:rFonts w:ascii="MS Gothic" w:eastAsia="MS Gothic" w:hAnsi="MS Gothic"/>
                  </w:rPr>
                </w:pPr>
                <w:r w:rsidRPr="00F822E4">
                  <w:rPr>
                    <w:rFonts w:ascii="MS Gothic" w:eastAsia="MS Gothic" w:hAnsi="MS Gothic" w:hint="eastAsia"/>
                  </w:rPr>
                  <w:t>☐</w:t>
                </w:r>
              </w:p>
            </w:tc>
          </w:sdtContent>
        </w:sdt>
      </w:tr>
      <w:tr w:rsidR="004C32B2" w:rsidRPr="009A41BB" w14:paraId="7F9818B4" w14:textId="77777777" w:rsidTr="00BB159E">
        <w:tc>
          <w:tcPr>
            <w:tcW w:w="5949" w:type="dxa"/>
            <w:gridSpan w:val="2"/>
          </w:tcPr>
          <w:p w14:paraId="1E3E9572" w14:textId="10CC76E0" w:rsidR="004C32B2" w:rsidRPr="00033C15" w:rsidRDefault="004C32B2" w:rsidP="002E7F76">
            <w:pPr>
              <w:rPr>
                <w:sz w:val="18"/>
                <w:szCs w:val="18"/>
              </w:rPr>
            </w:pPr>
            <w:r w:rsidRPr="00033C15">
              <w:rPr>
                <w:sz w:val="18"/>
                <w:szCs w:val="18"/>
              </w:rPr>
              <w:t xml:space="preserve">Proefopzet 4 – observationeel </w:t>
            </w:r>
            <w:proofErr w:type="spellStart"/>
            <w:r w:rsidRPr="00033C15">
              <w:rPr>
                <w:sz w:val="18"/>
                <w:szCs w:val="18"/>
              </w:rPr>
              <w:t>multi</w:t>
            </w:r>
            <w:proofErr w:type="spellEnd"/>
            <w:r w:rsidRPr="00033C15">
              <w:rPr>
                <w:sz w:val="18"/>
                <w:szCs w:val="18"/>
              </w:rPr>
              <w:t>-bedrijfslocatie</w:t>
            </w:r>
          </w:p>
        </w:tc>
        <w:sdt>
          <w:sdtPr>
            <w:id w:val="-826441376"/>
            <w14:checkbox>
              <w14:checked w14:val="0"/>
              <w14:checkedState w14:val="2612" w14:font="MS Gothic"/>
              <w14:uncheckedState w14:val="2610" w14:font="MS Gothic"/>
            </w14:checkbox>
          </w:sdtPr>
          <w:sdtContent>
            <w:tc>
              <w:tcPr>
                <w:tcW w:w="8788" w:type="dxa"/>
                <w:gridSpan w:val="2"/>
              </w:tcPr>
              <w:p w14:paraId="61F7EEFC" w14:textId="488FBAE1" w:rsidR="004C32B2" w:rsidRPr="00F822E4" w:rsidRDefault="004C32B2" w:rsidP="002E7F76">
                <w:pPr>
                  <w:rPr>
                    <w:rFonts w:ascii="MS Gothic" w:eastAsia="MS Gothic" w:hAnsi="MS Gothic"/>
                  </w:rPr>
                </w:pPr>
                <w:r w:rsidRPr="00F822E4">
                  <w:rPr>
                    <w:rFonts w:ascii="MS Gothic" w:eastAsia="MS Gothic" w:hAnsi="MS Gothic" w:hint="eastAsia"/>
                  </w:rPr>
                  <w:t>☐</w:t>
                </w:r>
              </w:p>
            </w:tc>
          </w:sdtContent>
        </w:sdt>
      </w:tr>
      <w:tr w:rsidR="00B73091" w:rsidRPr="009A41BB" w14:paraId="310255CF" w14:textId="77777777" w:rsidTr="003E5555">
        <w:tc>
          <w:tcPr>
            <w:tcW w:w="14737" w:type="dxa"/>
            <w:gridSpan w:val="4"/>
          </w:tcPr>
          <w:p w14:paraId="3115EBC3" w14:textId="5FAB038D" w:rsidR="00B73091" w:rsidRPr="00F822E4" w:rsidRDefault="00B73091" w:rsidP="002E7F76">
            <w:pPr>
              <w:rPr>
                <w:rFonts w:ascii="MS Gothic" w:eastAsia="MS Gothic" w:hAnsi="MS Gothic"/>
              </w:rPr>
            </w:pPr>
            <w:r w:rsidRPr="00B73091">
              <w:rPr>
                <w:i/>
                <w:iCs/>
              </w:rPr>
              <w:t>Toelichting keuze (vul in):</w:t>
            </w:r>
          </w:p>
        </w:tc>
      </w:tr>
    </w:tbl>
    <w:p w14:paraId="7CAAD5D1" w14:textId="1D986F76" w:rsidR="008C4321" w:rsidRDefault="008C4321" w:rsidP="008C4321">
      <w:pPr>
        <w:rPr>
          <w:i/>
          <w:iCs/>
          <w:highlight w:val="lightGray"/>
        </w:rPr>
      </w:pPr>
    </w:p>
    <w:p w14:paraId="6DD58AA2" w14:textId="77777777" w:rsidR="00EE68A6" w:rsidRDefault="00EE68A6" w:rsidP="008C4321">
      <w:pPr>
        <w:rPr>
          <w:i/>
          <w:iCs/>
          <w:highlight w:val="lightGray"/>
        </w:rPr>
      </w:pPr>
    </w:p>
    <w:p w14:paraId="73D473AF" w14:textId="77777777" w:rsidR="00EE68A6" w:rsidRDefault="00EE68A6" w:rsidP="008C4321">
      <w:pPr>
        <w:rPr>
          <w:i/>
          <w:iCs/>
          <w:highlight w:val="lightGray"/>
        </w:rPr>
      </w:pPr>
    </w:p>
    <w:tbl>
      <w:tblPr>
        <w:tblStyle w:val="TableGrid"/>
        <w:tblW w:w="14737" w:type="dxa"/>
        <w:tblLook w:val="04A0" w:firstRow="1" w:lastRow="0" w:firstColumn="1" w:lastColumn="0" w:noHBand="0" w:noVBand="1"/>
      </w:tblPr>
      <w:tblGrid>
        <w:gridCol w:w="3710"/>
        <w:gridCol w:w="9778"/>
        <w:gridCol w:w="1249"/>
      </w:tblGrid>
      <w:tr w:rsidR="00B0465E" w:rsidRPr="009A41BB" w14:paraId="7B7230F0" w14:textId="77777777" w:rsidTr="0086205F">
        <w:tc>
          <w:tcPr>
            <w:tcW w:w="3710" w:type="dxa"/>
            <w:shd w:val="clear" w:color="auto" w:fill="156082" w:themeFill="accent1"/>
          </w:tcPr>
          <w:p w14:paraId="306C2137" w14:textId="77777777" w:rsidR="00B0465E" w:rsidRPr="00791312" w:rsidRDefault="00B0465E" w:rsidP="00876D34">
            <w:r w:rsidRPr="00791312">
              <w:rPr>
                <w:b/>
                <w:bCs/>
                <w:color w:val="FFFFFF" w:themeColor="background1"/>
              </w:rPr>
              <w:t>Onderdeel</w:t>
            </w:r>
          </w:p>
        </w:tc>
        <w:tc>
          <w:tcPr>
            <w:tcW w:w="9778" w:type="dxa"/>
            <w:shd w:val="clear" w:color="auto" w:fill="156082" w:themeFill="accent1"/>
          </w:tcPr>
          <w:p w14:paraId="3F430E87" w14:textId="77777777" w:rsidR="00B0465E" w:rsidRPr="00791312" w:rsidRDefault="00B0465E" w:rsidP="00876D34">
            <w:r w:rsidRPr="00791312">
              <w:rPr>
                <w:b/>
                <w:bCs/>
                <w:color w:val="FFFFFF" w:themeColor="background1"/>
              </w:rPr>
              <w:t>Informatie welke dient aangeleverd te worden in het meetplan</w:t>
            </w:r>
          </w:p>
        </w:tc>
        <w:tc>
          <w:tcPr>
            <w:tcW w:w="1249" w:type="dxa"/>
            <w:shd w:val="clear" w:color="auto" w:fill="156082" w:themeFill="accent1"/>
          </w:tcPr>
          <w:p w14:paraId="0A9118D4" w14:textId="7E9C935C" w:rsidR="00B0465E" w:rsidRPr="00791312" w:rsidRDefault="00AF2F62" w:rsidP="00876D34">
            <w:pPr>
              <w:rPr>
                <w:i/>
                <w:iCs/>
              </w:rPr>
            </w:pPr>
            <w:r w:rsidRPr="00791312">
              <w:rPr>
                <w:b/>
                <w:bCs/>
                <w:color w:val="FFFFFF" w:themeColor="background1"/>
              </w:rPr>
              <w:t>Afwijking?</w:t>
            </w:r>
          </w:p>
        </w:tc>
      </w:tr>
      <w:tr w:rsidR="00A52CDD" w:rsidRPr="009A41BB" w14:paraId="23995336" w14:textId="73171666" w:rsidTr="003E5555">
        <w:trPr>
          <w:trHeight w:val="1369"/>
        </w:trPr>
        <w:tc>
          <w:tcPr>
            <w:tcW w:w="3710" w:type="dxa"/>
          </w:tcPr>
          <w:p w14:paraId="2FC87869" w14:textId="778063F7" w:rsidR="00A52CDD" w:rsidRPr="00507E27" w:rsidRDefault="00A52CDD" w:rsidP="0086205F">
            <w:pPr>
              <w:pStyle w:val="Heading2"/>
            </w:pPr>
            <w:bookmarkStart w:id="32" w:name="_Toc222478205"/>
            <w:bookmarkStart w:id="33" w:name="_Toc231822177"/>
            <w:r w:rsidRPr="00507E27">
              <w:t>A4.</w:t>
            </w:r>
            <w:r w:rsidR="005830D3">
              <w:t>3</w:t>
            </w:r>
            <w:r w:rsidRPr="00507E27">
              <w:t xml:space="preserve"> </w:t>
            </w:r>
            <w:r w:rsidR="00B9103D" w:rsidRPr="00B9103D">
              <w:t>Aantonen gelijkwaardigheid proefeenheden</w:t>
            </w:r>
            <w:bookmarkEnd w:id="32"/>
            <w:bookmarkEnd w:id="33"/>
          </w:p>
        </w:tc>
        <w:tc>
          <w:tcPr>
            <w:tcW w:w="9778" w:type="dxa"/>
          </w:tcPr>
          <w:p w14:paraId="41935A64" w14:textId="77777777" w:rsidR="00A52CDD" w:rsidRPr="00033C15" w:rsidRDefault="00B9103D" w:rsidP="0086205F">
            <w:pPr>
              <w:rPr>
                <w:sz w:val="18"/>
                <w:szCs w:val="18"/>
              </w:rPr>
            </w:pPr>
            <w:r w:rsidRPr="00033C15">
              <w:rPr>
                <w:sz w:val="18"/>
                <w:szCs w:val="18"/>
              </w:rPr>
              <w:t xml:space="preserve">Bij toepassing van proefopzet </w:t>
            </w:r>
            <w:r w:rsidRPr="00033C15">
              <w:rPr>
                <w:b/>
                <w:bCs/>
                <w:sz w:val="18"/>
                <w:szCs w:val="18"/>
              </w:rPr>
              <w:t>1a</w:t>
            </w:r>
            <w:r w:rsidRPr="00033C15">
              <w:rPr>
                <w:sz w:val="18"/>
                <w:szCs w:val="18"/>
              </w:rPr>
              <w:t xml:space="preserve"> wordt </w:t>
            </w:r>
            <w:r w:rsidRPr="00033C15">
              <w:rPr>
                <w:b/>
                <w:bCs/>
                <w:sz w:val="18"/>
                <w:szCs w:val="18"/>
              </w:rPr>
              <w:t>aanbevolen</w:t>
            </w:r>
            <w:r w:rsidRPr="00033C15">
              <w:rPr>
                <w:sz w:val="18"/>
                <w:szCs w:val="18"/>
              </w:rPr>
              <w:t xml:space="preserve">, en bij proefopzetten </w:t>
            </w:r>
            <w:r w:rsidRPr="00033C15">
              <w:rPr>
                <w:b/>
                <w:bCs/>
                <w:sz w:val="18"/>
                <w:szCs w:val="18"/>
              </w:rPr>
              <w:t>1b en 2 is het verplicht</w:t>
            </w:r>
            <w:r w:rsidRPr="00033C15">
              <w:rPr>
                <w:sz w:val="18"/>
                <w:szCs w:val="18"/>
              </w:rPr>
              <w:t>, om de gelijkwaardigheid van proefeenheden aan te tonen.</w:t>
            </w:r>
          </w:p>
          <w:p w14:paraId="38C01C87" w14:textId="72B130E4" w:rsidR="00375445" w:rsidRPr="00033C15" w:rsidRDefault="00375445" w:rsidP="004B211C">
            <w:pPr>
              <w:rPr>
                <w:sz w:val="18"/>
                <w:szCs w:val="18"/>
              </w:rPr>
            </w:pPr>
            <w:r w:rsidRPr="00033C15">
              <w:rPr>
                <w:sz w:val="18"/>
                <w:szCs w:val="18"/>
              </w:rPr>
              <w:t xml:space="preserve">Het aantonen van de gelijkwaardigheid van proefeenheden vindt plaats door een vergelijkende meetperiode voorafgaand aan het installeren of in gebruik nemen van de interventie, met een duur van minimaal zes maanden én minimaal twee volledige groeirondes omvattend. </w:t>
            </w:r>
          </w:p>
        </w:tc>
        <w:sdt>
          <w:sdtPr>
            <w:id w:val="1276750910"/>
            <w14:checkbox>
              <w14:checked w14:val="0"/>
              <w14:checkedState w14:val="2612" w14:font="MS Gothic"/>
              <w14:uncheckedState w14:val="2610" w14:font="MS Gothic"/>
            </w14:checkbox>
          </w:sdtPr>
          <w:sdtContent>
            <w:tc>
              <w:tcPr>
                <w:tcW w:w="1249" w:type="dxa"/>
                <w:vAlign w:val="center"/>
              </w:tcPr>
              <w:p w14:paraId="57C345FB" w14:textId="2D5831A0" w:rsidR="00A52CDD" w:rsidRPr="009A41BB" w:rsidRDefault="00A52CDD" w:rsidP="0086205F">
                <w:pPr>
                  <w:jc w:val="center"/>
                  <w:rPr>
                    <w:highlight w:val="lightGray"/>
                  </w:rPr>
                </w:pPr>
                <w:r w:rsidRPr="00507E27">
                  <w:rPr>
                    <w:rFonts w:ascii="MS Gothic" w:eastAsia="MS Gothic" w:hAnsi="MS Gothic" w:hint="eastAsia"/>
                  </w:rPr>
                  <w:t>☐</w:t>
                </w:r>
              </w:p>
            </w:tc>
          </w:sdtContent>
        </w:sdt>
      </w:tr>
      <w:tr w:rsidR="0086205F" w:rsidRPr="009A41BB" w14:paraId="5645E097" w14:textId="77777777" w:rsidTr="00876D34">
        <w:tc>
          <w:tcPr>
            <w:tcW w:w="14737" w:type="dxa"/>
            <w:gridSpan w:val="3"/>
          </w:tcPr>
          <w:p w14:paraId="5782F6E0" w14:textId="58989BD3" w:rsidR="0086205F" w:rsidRPr="00507E27" w:rsidRDefault="0086205F" w:rsidP="0086205F">
            <w:pPr>
              <w:rPr>
                <w:i/>
                <w:iCs/>
              </w:rPr>
            </w:pPr>
            <w:r w:rsidRPr="00507E27">
              <w:rPr>
                <w:i/>
                <w:iCs/>
              </w:rPr>
              <w:t>V</w:t>
            </w:r>
            <w:r w:rsidR="00027BBF">
              <w:rPr>
                <w:i/>
                <w:iCs/>
              </w:rPr>
              <w:t>ul in</w:t>
            </w:r>
          </w:p>
        </w:tc>
      </w:tr>
    </w:tbl>
    <w:p w14:paraId="2AAD6AE9" w14:textId="77777777" w:rsidR="003A6EAE" w:rsidRPr="009A41BB" w:rsidRDefault="003A6EAE">
      <w:pPr>
        <w:rPr>
          <w:highlight w:val="lightGray"/>
        </w:rPr>
      </w:pPr>
    </w:p>
    <w:tbl>
      <w:tblPr>
        <w:tblStyle w:val="TableGrid"/>
        <w:tblW w:w="14737" w:type="dxa"/>
        <w:tblLook w:val="04A0" w:firstRow="1" w:lastRow="0" w:firstColumn="1" w:lastColumn="0" w:noHBand="0" w:noVBand="1"/>
      </w:tblPr>
      <w:tblGrid>
        <w:gridCol w:w="3697"/>
        <w:gridCol w:w="551"/>
        <w:gridCol w:w="9240"/>
        <w:gridCol w:w="1249"/>
      </w:tblGrid>
      <w:tr w:rsidR="00776E46" w:rsidRPr="009A41BB" w14:paraId="5D867B99" w14:textId="77777777" w:rsidTr="0086205F">
        <w:tc>
          <w:tcPr>
            <w:tcW w:w="3697" w:type="dxa"/>
            <w:shd w:val="clear" w:color="auto" w:fill="156082" w:themeFill="accent1"/>
          </w:tcPr>
          <w:p w14:paraId="586C2D43" w14:textId="77777777" w:rsidR="00776E46" w:rsidRPr="004B211C" w:rsidRDefault="00776E46" w:rsidP="00876D34">
            <w:r w:rsidRPr="004B211C">
              <w:rPr>
                <w:b/>
                <w:bCs/>
                <w:color w:val="FFFFFF" w:themeColor="background1"/>
              </w:rPr>
              <w:t>Onderdeel</w:t>
            </w:r>
          </w:p>
        </w:tc>
        <w:tc>
          <w:tcPr>
            <w:tcW w:w="9791" w:type="dxa"/>
            <w:gridSpan w:val="2"/>
            <w:shd w:val="clear" w:color="auto" w:fill="156082" w:themeFill="accent1"/>
          </w:tcPr>
          <w:p w14:paraId="49115B99" w14:textId="77777777" w:rsidR="00776E46" w:rsidRPr="004B211C" w:rsidRDefault="00776E46" w:rsidP="00876D34">
            <w:r w:rsidRPr="004B211C">
              <w:rPr>
                <w:b/>
                <w:bCs/>
                <w:color w:val="FFFFFF" w:themeColor="background1"/>
              </w:rPr>
              <w:t>Informatie welke dient aangeleverd te worden in het meetplan</w:t>
            </w:r>
          </w:p>
        </w:tc>
        <w:tc>
          <w:tcPr>
            <w:tcW w:w="1249" w:type="dxa"/>
            <w:shd w:val="clear" w:color="auto" w:fill="156082" w:themeFill="accent1"/>
          </w:tcPr>
          <w:p w14:paraId="39F3EAE1" w14:textId="20C0EA7C" w:rsidR="00776E46" w:rsidRPr="004B211C" w:rsidRDefault="00AF2F62" w:rsidP="00876D34">
            <w:pPr>
              <w:rPr>
                <w:i/>
                <w:iCs/>
              </w:rPr>
            </w:pPr>
            <w:r w:rsidRPr="004B211C">
              <w:rPr>
                <w:b/>
                <w:bCs/>
                <w:color w:val="FFFFFF" w:themeColor="background1"/>
              </w:rPr>
              <w:t>Afwijking?</w:t>
            </w:r>
          </w:p>
        </w:tc>
      </w:tr>
      <w:tr w:rsidR="00C33B2F" w:rsidRPr="009A41BB" w14:paraId="73606A27" w14:textId="148AB060" w:rsidTr="0086205F">
        <w:tc>
          <w:tcPr>
            <w:tcW w:w="3697" w:type="dxa"/>
            <w:vMerge w:val="restart"/>
          </w:tcPr>
          <w:p w14:paraId="49274115" w14:textId="7831A746" w:rsidR="00C33B2F" w:rsidRPr="009A41BB" w:rsidRDefault="00C33B2F" w:rsidP="0086205F">
            <w:pPr>
              <w:pStyle w:val="Heading2"/>
              <w:rPr>
                <w:highlight w:val="lightGray"/>
              </w:rPr>
            </w:pPr>
            <w:bookmarkStart w:id="34" w:name="_Toc222478206"/>
            <w:bookmarkStart w:id="35" w:name="_Toc231822178"/>
            <w:r w:rsidRPr="009B3082">
              <w:t xml:space="preserve">A4.4 Aantallen </w:t>
            </w:r>
            <w:proofErr w:type="spellStart"/>
            <w:r w:rsidRPr="009B3082">
              <w:t>onderzoekslocaties</w:t>
            </w:r>
            <w:bookmarkEnd w:id="34"/>
            <w:bookmarkEnd w:id="35"/>
            <w:proofErr w:type="spellEnd"/>
          </w:p>
        </w:tc>
        <w:tc>
          <w:tcPr>
            <w:tcW w:w="9791" w:type="dxa"/>
            <w:gridSpan w:val="2"/>
          </w:tcPr>
          <w:p w14:paraId="5D9C5DB1" w14:textId="0BE42D35" w:rsidR="00C33B2F" w:rsidRPr="00033C15" w:rsidRDefault="00C33B2F" w:rsidP="0086205F">
            <w:pPr>
              <w:rPr>
                <w:sz w:val="18"/>
                <w:szCs w:val="18"/>
              </w:rPr>
            </w:pPr>
            <w:r w:rsidRPr="00033C15">
              <w:rPr>
                <w:sz w:val="18"/>
                <w:szCs w:val="18"/>
              </w:rPr>
              <w:t xml:space="preserve">Afhankelijk van de proefopzet worden de volgende aantallen </w:t>
            </w:r>
            <w:proofErr w:type="spellStart"/>
            <w:r w:rsidRPr="00033C15">
              <w:rPr>
                <w:sz w:val="18"/>
                <w:szCs w:val="18"/>
              </w:rPr>
              <w:t>onderzoekslocaties</w:t>
            </w:r>
            <w:proofErr w:type="spellEnd"/>
            <w:r w:rsidRPr="00033C15">
              <w:rPr>
                <w:sz w:val="18"/>
                <w:szCs w:val="18"/>
              </w:rPr>
              <w:t xml:space="preserve"> toegepast met dien verstande dat het hier gaat om minimale aantallen.</w:t>
            </w:r>
            <w:r w:rsidR="00137101" w:rsidRPr="00033C15">
              <w:rPr>
                <w:sz w:val="18"/>
                <w:szCs w:val="18"/>
              </w:rPr>
              <w:t xml:space="preserve"> Gelieve hieronder aan te duiden of het vereist</w:t>
            </w:r>
            <w:r w:rsidR="00FB66E1" w:rsidRPr="00033C15">
              <w:rPr>
                <w:sz w:val="18"/>
                <w:szCs w:val="18"/>
              </w:rPr>
              <w:t>e</w:t>
            </w:r>
            <w:r w:rsidR="00137101" w:rsidRPr="00033C15">
              <w:rPr>
                <w:sz w:val="18"/>
                <w:szCs w:val="18"/>
              </w:rPr>
              <w:t xml:space="preserve"> aantal meetlocaties zal bemeten worden</w:t>
            </w:r>
            <w:r w:rsidR="00264F04" w:rsidRPr="00033C15">
              <w:rPr>
                <w:sz w:val="18"/>
                <w:szCs w:val="18"/>
              </w:rPr>
              <w:t xml:space="preserve">. </w:t>
            </w:r>
          </w:p>
          <w:p w14:paraId="6D3BF528" w14:textId="77777777" w:rsidR="008E03ED" w:rsidRPr="00033C15" w:rsidRDefault="008E03ED" w:rsidP="0086205F">
            <w:pPr>
              <w:rPr>
                <w:sz w:val="18"/>
                <w:szCs w:val="18"/>
              </w:rPr>
            </w:pPr>
          </w:p>
          <w:p w14:paraId="147B6F46" w14:textId="5020DF2A" w:rsidR="008E03ED" w:rsidRPr="00033C15" w:rsidRDefault="00920238" w:rsidP="0086205F">
            <w:pPr>
              <w:rPr>
                <w:sz w:val="18"/>
                <w:szCs w:val="18"/>
              </w:rPr>
            </w:pPr>
            <w:r w:rsidRPr="00033C15">
              <w:rPr>
                <w:sz w:val="18"/>
                <w:szCs w:val="18"/>
              </w:rPr>
              <w:t xml:space="preserve">Een meetplan is </w:t>
            </w:r>
            <w:r w:rsidR="00FB66E1" w:rsidRPr="00033C15">
              <w:rPr>
                <w:sz w:val="18"/>
                <w:szCs w:val="18"/>
              </w:rPr>
              <w:t>locatie-specifiek</w:t>
            </w:r>
            <w:r w:rsidRPr="00033C15">
              <w:rPr>
                <w:sz w:val="18"/>
                <w:szCs w:val="18"/>
              </w:rPr>
              <w:t xml:space="preserve"> en dient ook op deze manier ingediend te worden. </w:t>
            </w:r>
            <w:r w:rsidR="00184DA4" w:rsidRPr="00033C15">
              <w:rPr>
                <w:sz w:val="18"/>
                <w:szCs w:val="18"/>
              </w:rPr>
              <w:t xml:space="preserve">Gelieve </w:t>
            </w:r>
            <w:r w:rsidR="001D112E" w:rsidRPr="00033C15">
              <w:rPr>
                <w:sz w:val="18"/>
                <w:szCs w:val="18"/>
              </w:rPr>
              <w:t>ofwel afzonderlijke meetplannen per locatie in te dienen, ofwel de</w:t>
            </w:r>
            <w:r w:rsidR="00184DA4" w:rsidRPr="00033C15">
              <w:rPr>
                <w:sz w:val="18"/>
                <w:szCs w:val="18"/>
              </w:rPr>
              <w:t xml:space="preserve"> informatie ook specifiek in te vullen</w:t>
            </w:r>
            <w:r w:rsidR="00307532" w:rsidRPr="00033C15">
              <w:rPr>
                <w:sz w:val="18"/>
                <w:szCs w:val="18"/>
              </w:rPr>
              <w:t xml:space="preserve"> en aan te duiden in het invulveld</w:t>
            </w:r>
            <w:r w:rsidR="00184DA4" w:rsidRPr="00033C15">
              <w:rPr>
                <w:sz w:val="18"/>
                <w:szCs w:val="18"/>
              </w:rPr>
              <w:t xml:space="preserve"> per </w:t>
            </w:r>
            <w:proofErr w:type="spellStart"/>
            <w:r w:rsidR="00184DA4" w:rsidRPr="00033C15">
              <w:rPr>
                <w:sz w:val="18"/>
                <w:szCs w:val="18"/>
              </w:rPr>
              <w:t>onderzoekslocatie</w:t>
            </w:r>
            <w:proofErr w:type="spellEnd"/>
            <w:r w:rsidR="00184DA4" w:rsidRPr="00033C15">
              <w:rPr>
                <w:sz w:val="18"/>
                <w:szCs w:val="18"/>
              </w:rPr>
              <w:t xml:space="preserve">. </w:t>
            </w:r>
          </w:p>
          <w:p w14:paraId="01F89A60" w14:textId="6DA0C823" w:rsidR="00C33B2F" w:rsidRPr="00033C15" w:rsidRDefault="00C33B2F" w:rsidP="0086205F">
            <w:pPr>
              <w:rPr>
                <w:sz w:val="18"/>
                <w:szCs w:val="18"/>
                <w:highlight w:val="lightGray"/>
              </w:rPr>
            </w:pPr>
          </w:p>
        </w:tc>
        <w:sdt>
          <w:sdtPr>
            <w:id w:val="479813744"/>
            <w14:checkbox>
              <w14:checked w14:val="0"/>
              <w14:checkedState w14:val="2612" w14:font="MS Gothic"/>
              <w14:uncheckedState w14:val="2610" w14:font="MS Gothic"/>
            </w14:checkbox>
          </w:sdtPr>
          <w:sdtContent>
            <w:tc>
              <w:tcPr>
                <w:tcW w:w="1249" w:type="dxa"/>
                <w:vAlign w:val="center"/>
              </w:tcPr>
              <w:p w14:paraId="279D1C75" w14:textId="2834E6F6" w:rsidR="00C33B2F" w:rsidRPr="009A41BB" w:rsidRDefault="00C33B2F" w:rsidP="0086205F">
                <w:pPr>
                  <w:jc w:val="center"/>
                  <w:rPr>
                    <w:highlight w:val="lightGray"/>
                  </w:rPr>
                </w:pPr>
                <w:r w:rsidRPr="00CE7B27">
                  <w:rPr>
                    <w:rFonts w:ascii="MS Gothic" w:eastAsia="MS Gothic" w:hAnsi="MS Gothic" w:hint="eastAsia"/>
                  </w:rPr>
                  <w:t>☐</w:t>
                </w:r>
              </w:p>
            </w:tc>
          </w:sdtContent>
        </w:sdt>
      </w:tr>
      <w:tr w:rsidR="00B57036" w:rsidRPr="009A41BB" w14:paraId="02D0505D" w14:textId="0A53172D" w:rsidTr="00033C15">
        <w:trPr>
          <w:trHeight w:val="482"/>
        </w:trPr>
        <w:tc>
          <w:tcPr>
            <w:tcW w:w="3697" w:type="dxa"/>
            <w:vMerge/>
          </w:tcPr>
          <w:p w14:paraId="331963C8" w14:textId="77777777" w:rsidR="00B57036" w:rsidRPr="009A41BB" w:rsidRDefault="00B57036" w:rsidP="0086205F">
            <w:pPr>
              <w:rPr>
                <w:highlight w:val="lightGray"/>
              </w:rPr>
            </w:pPr>
          </w:p>
        </w:tc>
        <w:tc>
          <w:tcPr>
            <w:tcW w:w="551" w:type="dxa"/>
          </w:tcPr>
          <w:p w14:paraId="610C2A83" w14:textId="2841C8BD" w:rsidR="00B57036" w:rsidRPr="00C33B2F" w:rsidRDefault="003E5555" w:rsidP="00B57036">
            <w:pPr>
              <w:jc w:val="right"/>
            </w:pPr>
            <w:sdt>
              <w:sdtPr>
                <w:id w:val="1425141648"/>
                <w14:checkbox>
                  <w14:checked w14:val="0"/>
                  <w14:checkedState w14:val="2612" w14:font="MS Gothic"/>
                  <w14:uncheckedState w14:val="2610" w14:font="MS Gothic"/>
                </w14:checkbox>
              </w:sdtPr>
              <w:sdtContent>
                <w:r w:rsidR="00B57036" w:rsidRPr="00C33B2F">
                  <w:rPr>
                    <w:rFonts w:ascii="MS Gothic" w:eastAsia="MS Gothic" w:hAnsi="MS Gothic" w:hint="eastAsia"/>
                  </w:rPr>
                  <w:t>☐</w:t>
                </w:r>
              </w:sdtContent>
            </w:sdt>
          </w:p>
        </w:tc>
        <w:tc>
          <w:tcPr>
            <w:tcW w:w="10489" w:type="dxa"/>
            <w:gridSpan w:val="2"/>
          </w:tcPr>
          <w:p w14:paraId="7C13B15E" w14:textId="77777777" w:rsidR="00B57036" w:rsidRPr="00033C15" w:rsidRDefault="00B57036" w:rsidP="00C33B2F">
            <w:pPr>
              <w:rPr>
                <w:sz w:val="18"/>
                <w:szCs w:val="18"/>
              </w:rPr>
            </w:pPr>
            <w:r w:rsidRPr="00033C15">
              <w:rPr>
                <w:sz w:val="18"/>
                <w:szCs w:val="18"/>
              </w:rPr>
              <w:t xml:space="preserve">Proefopzet 1a: </w:t>
            </w:r>
          </w:p>
          <w:p w14:paraId="7015B7E2" w14:textId="0D4A66F8" w:rsidR="00B57036" w:rsidRPr="00033C15" w:rsidRDefault="00B57036" w:rsidP="005A2FB8">
            <w:pPr>
              <w:rPr>
                <w:sz w:val="18"/>
                <w:szCs w:val="18"/>
              </w:rPr>
            </w:pPr>
            <w:r w:rsidRPr="00033C15">
              <w:rPr>
                <w:sz w:val="18"/>
                <w:szCs w:val="18"/>
              </w:rPr>
              <w:t xml:space="preserve">≥ 2 </w:t>
            </w:r>
            <w:proofErr w:type="spellStart"/>
            <w:r w:rsidRPr="00033C15">
              <w:rPr>
                <w:sz w:val="18"/>
                <w:szCs w:val="18"/>
              </w:rPr>
              <w:t>onderzoekslocaties</w:t>
            </w:r>
            <w:proofErr w:type="spellEnd"/>
          </w:p>
        </w:tc>
      </w:tr>
      <w:tr w:rsidR="00B57036" w:rsidRPr="009A41BB" w14:paraId="2F900966" w14:textId="77777777" w:rsidTr="00B57036">
        <w:trPr>
          <w:trHeight w:val="490"/>
        </w:trPr>
        <w:tc>
          <w:tcPr>
            <w:tcW w:w="3697" w:type="dxa"/>
            <w:vMerge/>
          </w:tcPr>
          <w:p w14:paraId="05311E0A" w14:textId="77777777" w:rsidR="00B57036" w:rsidRPr="009A41BB" w:rsidRDefault="00B57036" w:rsidP="0086205F">
            <w:pPr>
              <w:rPr>
                <w:highlight w:val="lightGray"/>
              </w:rPr>
            </w:pPr>
          </w:p>
        </w:tc>
        <w:sdt>
          <w:sdtPr>
            <w:id w:val="593449972"/>
            <w14:checkbox>
              <w14:checked w14:val="0"/>
              <w14:checkedState w14:val="2612" w14:font="MS Gothic"/>
              <w14:uncheckedState w14:val="2610" w14:font="MS Gothic"/>
            </w14:checkbox>
          </w:sdtPr>
          <w:sdtContent>
            <w:tc>
              <w:tcPr>
                <w:tcW w:w="551" w:type="dxa"/>
              </w:tcPr>
              <w:p w14:paraId="51AC661A" w14:textId="0F177DD9" w:rsidR="00B57036" w:rsidRPr="00C33B2F" w:rsidRDefault="00B57036" w:rsidP="00B57036">
                <w:pPr>
                  <w:jc w:val="right"/>
                </w:pPr>
                <w:r w:rsidRPr="00C33B2F">
                  <w:rPr>
                    <w:rFonts w:ascii="MS Gothic" w:eastAsia="MS Gothic" w:hAnsi="MS Gothic" w:hint="eastAsia"/>
                  </w:rPr>
                  <w:t>☐</w:t>
                </w:r>
              </w:p>
            </w:tc>
          </w:sdtContent>
        </w:sdt>
        <w:tc>
          <w:tcPr>
            <w:tcW w:w="10489" w:type="dxa"/>
            <w:gridSpan w:val="2"/>
          </w:tcPr>
          <w:p w14:paraId="23B8294B" w14:textId="77777777" w:rsidR="00B57036" w:rsidRPr="00033C15" w:rsidRDefault="00B57036" w:rsidP="005A2FB8">
            <w:pPr>
              <w:rPr>
                <w:sz w:val="18"/>
                <w:szCs w:val="18"/>
              </w:rPr>
            </w:pPr>
            <w:r w:rsidRPr="00033C15">
              <w:rPr>
                <w:sz w:val="18"/>
                <w:szCs w:val="18"/>
              </w:rPr>
              <w:t xml:space="preserve">Proefopzet 1b: </w:t>
            </w:r>
          </w:p>
          <w:p w14:paraId="485A2B3E" w14:textId="6B14DA11" w:rsidR="00B57036" w:rsidRPr="00033C15" w:rsidRDefault="00B57036" w:rsidP="005A2FB8">
            <w:pPr>
              <w:rPr>
                <w:sz w:val="18"/>
                <w:szCs w:val="18"/>
              </w:rPr>
            </w:pPr>
            <w:r w:rsidRPr="00033C15">
              <w:rPr>
                <w:sz w:val="18"/>
                <w:szCs w:val="18"/>
              </w:rPr>
              <w:t xml:space="preserve">≥ 3 </w:t>
            </w:r>
            <w:proofErr w:type="spellStart"/>
            <w:r w:rsidRPr="00033C15">
              <w:rPr>
                <w:sz w:val="18"/>
                <w:szCs w:val="18"/>
              </w:rPr>
              <w:t>onderzoekslocaties</w:t>
            </w:r>
            <w:proofErr w:type="spellEnd"/>
            <w:r w:rsidRPr="00033C15">
              <w:rPr>
                <w:sz w:val="18"/>
                <w:szCs w:val="18"/>
              </w:rPr>
              <w:t xml:space="preserve"> </w:t>
            </w:r>
          </w:p>
        </w:tc>
      </w:tr>
      <w:tr w:rsidR="00B57036" w:rsidRPr="009A41BB" w14:paraId="262FE15C" w14:textId="77777777" w:rsidTr="00B57036">
        <w:trPr>
          <w:trHeight w:val="490"/>
        </w:trPr>
        <w:tc>
          <w:tcPr>
            <w:tcW w:w="3697" w:type="dxa"/>
            <w:vMerge/>
          </w:tcPr>
          <w:p w14:paraId="43C56A37" w14:textId="77777777" w:rsidR="00B57036" w:rsidRPr="009A41BB" w:rsidRDefault="00B57036" w:rsidP="0086205F">
            <w:pPr>
              <w:rPr>
                <w:highlight w:val="lightGray"/>
              </w:rPr>
            </w:pPr>
          </w:p>
        </w:tc>
        <w:sdt>
          <w:sdtPr>
            <w:id w:val="646402024"/>
            <w14:checkbox>
              <w14:checked w14:val="0"/>
              <w14:checkedState w14:val="2612" w14:font="MS Gothic"/>
              <w14:uncheckedState w14:val="2610" w14:font="MS Gothic"/>
            </w14:checkbox>
          </w:sdtPr>
          <w:sdtContent>
            <w:tc>
              <w:tcPr>
                <w:tcW w:w="551" w:type="dxa"/>
              </w:tcPr>
              <w:p w14:paraId="0D6D0D88" w14:textId="600771E1" w:rsidR="00B57036" w:rsidRPr="00C33B2F" w:rsidRDefault="00B57036" w:rsidP="00B57036">
                <w:pPr>
                  <w:jc w:val="right"/>
                </w:pPr>
                <w:r w:rsidRPr="00C33B2F">
                  <w:rPr>
                    <w:rFonts w:ascii="MS Gothic" w:eastAsia="MS Gothic" w:hAnsi="MS Gothic" w:hint="eastAsia"/>
                  </w:rPr>
                  <w:t>☐</w:t>
                </w:r>
              </w:p>
            </w:tc>
          </w:sdtContent>
        </w:sdt>
        <w:tc>
          <w:tcPr>
            <w:tcW w:w="10489" w:type="dxa"/>
            <w:gridSpan w:val="2"/>
          </w:tcPr>
          <w:p w14:paraId="2C04854C" w14:textId="77777777" w:rsidR="00B57036" w:rsidRPr="00033C15" w:rsidRDefault="00B57036" w:rsidP="005A2FB8">
            <w:pPr>
              <w:rPr>
                <w:sz w:val="18"/>
                <w:szCs w:val="18"/>
              </w:rPr>
            </w:pPr>
            <w:r w:rsidRPr="00033C15">
              <w:rPr>
                <w:sz w:val="18"/>
                <w:szCs w:val="18"/>
              </w:rPr>
              <w:t xml:space="preserve">Proefopzet 2: </w:t>
            </w:r>
          </w:p>
          <w:p w14:paraId="0788A9DC" w14:textId="58F4EDC9" w:rsidR="00B57036" w:rsidRPr="00033C15" w:rsidRDefault="00B57036" w:rsidP="005A2FB8">
            <w:pPr>
              <w:rPr>
                <w:sz w:val="18"/>
                <w:szCs w:val="18"/>
              </w:rPr>
            </w:pPr>
            <w:r w:rsidRPr="00033C15">
              <w:rPr>
                <w:sz w:val="18"/>
                <w:szCs w:val="18"/>
              </w:rPr>
              <w:t xml:space="preserve">≥ 3 </w:t>
            </w:r>
            <w:proofErr w:type="spellStart"/>
            <w:r w:rsidRPr="00033C15">
              <w:rPr>
                <w:sz w:val="18"/>
                <w:szCs w:val="18"/>
              </w:rPr>
              <w:t>onderzoekslocaties</w:t>
            </w:r>
            <w:proofErr w:type="spellEnd"/>
          </w:p>
        </w:tc>
      </w:tr>
      <w:tr w:rsidR="00B57036" w:rsidRPr="009A41BB" w14:paraId="3BBB9DDC" w14:textId="77777777" w:rsidTr="00B57036">
        <w:trPr>
          <w:trHeight w:val="1173"/>
        </w:trPr>
        <w:tc>
          <w:tcPr>
            <w:tcW w:w="3697" w:type="dxa"/>
            <w:vMerge/>
          </w:tcPr>
          <w:p w14:paraId="44A6E754" w14:textId="77777777" w:rsidR="00B57036" w:rsidRPr="009A41BB" w:rsidRDefault="00B57036" w:rsidP="0086205F">
            <w:pPr>
              <w:rPr>
                <w:highlight w:val="lightGray"/>
              </w:rPr>
            </w:pPr>
          </w:p>
        </w:tc>
        <w:sdt>
          <w:sdtPr>
            <w:id w:val="827406111"/>
            <w14:checkbox>
              <w14:checked w14:val="0"/>
              <w14:checkedState w14:val="2612" w14:font="MS Gothic"/>
              <w14:uncheckedState w14:val="2610" w14:font="MS Gothic"/>
            </w14:checkbox>
          </w:sdtPr>
          <w:sdtContent>
            <w:tc>
              <w:tcPr>
                <w:tcW w:w="551" w:type="dxa"/>
              </w:tcPr>
              <w:p w14:paraId="42BFA9BC" w14:textId="4AA62DC8" w:rsidR="00B57036" w:rsidRPr="00C33B2F" w:rsidRDefault="00B57036" w:rsidP="00B57036">
                <w:pPr>
                  <w:jc w:val="right"/>
                </w:pPr>
                <w:r>
                  <w:rPr>
                    <w:rFonts w:ascii="MS Gothic" w:eastAsia="MS Gothic" w:hAnsi="MS Gothic" w:hint="eastAsia"/>
                  </w:rPr>
                  <w:t>☐</w:t>
                </w:r>
              </w:p>
            </w:tc>
          </w:sdtContent>
        </w:sdt>
        <w:tc>
          <w:tcPr>
            <w:tcW w:w="10489" w:type="dxa"/>
            <w:gridSpan w:val="2"/>
          </w:tcPr>
          <w:p w14:paraId="3CB30E87" w14:textId="77777777" w:rsidR="00B57036" w:rsidRPr="00033C15" w:rsidRDefault="00B57036" w:rsidP="005A2FB8">
            <w:pPr>
              <w:rPr>
                <w:sz w:val="18"/>
                <w:szCs w:val="18"/>
              </w:rPr>
            </w:pPr>
            <w:r w:rsidRPr="00033C15">
              <w:rPr>
                <w:sz w:val="18"/>
                <w:szCs w:val="18"/>
              </w:rPr>
              <w:t xml:space="preserve">Proefopzet 3: </w:t>
            </w:r>
          </w:p>
          <w:p w14:paraId="3C411DB9" w14:textId="77777777" w:rsidR="00B57036" w:rsidRPr="00033C15" w:rsidRDefault="00B57036" w:rsidP="005A2FB8">
            <w:pPr>
              <w:rPr>
                <w:sz w:val="18"/>
                <w:szCs w:val="18"/>
              </w:rPr>
            </w:pPr>
            <w:r w:rsidRPr="00033C15">
              <w:rPr>
                <w:sz w:val="18"/>
                <w:szCs w:val="18"/>
              </w:rPr>
              <w:t xml:space="preserve">• ≥ 2 </w:t>
            </w:r>
            <w:proofErr w:type="spellStart"/>
            <w:r w:rsidRPr="00033C15">
              <w:rPr>
                <w:sz w:val="18"/>
                <w:szCs w:val="18"/>
              </w:rPr>
              <w:t>onderzoekslocaties</w:t>
            </w:r>
            <w:proofErr w:type="spellEnd"/>
            <w:r w:rsidRPr="00033C15">
              <w:rPr>
                <w:sz w:val="18"/>
                <w:szCs w:val="18"/>
              </w:rPr>
              <w:t xml:space="preserve"> met zes onafhankelijke en gespreide aan/uit-vergelijkingen per locatie </w:t>
            </w:r>
          </w:p>
          <w:p w14:paraId="291E1C7F" w14:textId="77777777" w:rsidR="00B57036" w:rsidRPr="00033C15" w:rsidRDefault="00B57036" w:rsidP="005A2FB8">
            <w:pPr>
              <w:rPr>
                <w:sz w:val="18"/>
                <w:szCs w:val="18"/>
              </w:rPr>
            </w:pPr>
            <w:r w:rsidRPr="00033C15">
              <w:rPr>
                <w:sz w:val="18"/>
                <w:szCs w:val="18"/>
              </w:rPr>
              <w:t xml:space="preserve">• ≥ 3 </w:t>
            </w:r>
            <w:proofErr w:type="spellStart"/>
            <w:r w:rsidRPr="00033C15">
              <w:rPr>
                <w:sz w:val="18"/>
                <w:szCs w:val="18"/>
              </w:rPr>
              <w:t>onderzoekslocaties</w:t>
            </w:r>
            <w:proofErr w:type="spellEnd"/>
            <w:r w:rsidRPr="00033C15">
              <w:rPr>
                <w:sz w:val="18"/>
                <w:szCs w:val="18"/>
              </w:rPr>
              <w:t xml:space="preserve"> met vier onafhankelijke en gespreide aan/uit-vergelijkingen per locatie </w:t>
            </w:r>
          </w:p>
          <w:p w14:paraId="03380942" w14:textId="77777777" w:rsidR="00B57036" w:rsidRPr="00033C15" w:rsidRDefault="00B57036" w:rsidP="005A2FB8">
            <w:pPr>
              <w:rPr>
                <w:sz w:val="18"/>
                <w:szCs w:val="18"/>
              </w:rPr>
            </w:pPr>
            <w:r w:rsidRPr="00033C15">
              <w:rPr>
                <w:sz w:val="18"/>
                <w:szCs w:val="18"/>
              </w:rPr>
              <w:t xml:space="preserve">• ≥ 4 </w:t>
            </w:r>
            <w:proofErr w:type="spellStart"/>
            <w:r w:rsidRPr="00033C15">
              <w:rPr>
                <w:sz w:val="18"/>
                <w:szCs w:val="18"/>
              </w:rPr>
              <w:t>onderzoekslocaties</w:t>
            </w:r>
            <w:proofErr w:type="spellEnd"/>
            <w:r w:rsidRPr="00033C15">
              <w:rPr>
                <w:sz w:val="18"/>
                <w:szCs w:val="18"/>
              </w:rPr>
              <w:t xml:space="preserve"> met drie onafhankelijke en gespreide aan/uit-vergelijkingen per locatie </w:t>
            </w:r>
          </w:p>
          <w:p w14:paraId="520563E5" w14:textId="2265AEB5" w:rsidR="00B57036" w:rsidRPr="00033C15" w:rsidRDefault="00B57036" w:rsidP="00C33B2F">
            <w:pPr>
              <w:rPr>
                <w:sz w:val="18"/>
                <w:szCs w:val="18"/>
              </w:rPr>
            </w:pPr>
            <w:r w:rsidRPr="00033C15">
              <w:rPr>
                <w:sz w:val="18"/>
                <w:szCs w:val="18"/>
              </w:rPr>
              <w:t xml:space="preserve">• ≥ 6 </w:t>
            </w:r>
            <w:proofErr w:type="spellStart"/>
            <w:r w:rsidRPr="00033C15">
              <w:rPr>
                <w:sz w:val="18"/>
                <w:szCs w:val="18"/>
              </w:rPr>
              <w:t>onderzoekslocaties</w:t>
            </w:r>
            <w:proofErr w:type="spellEnd"/>
            <w:r w:rsidRPr="00033C15">
              <w:rPr>
                <w:sz w:val="18"/>
                <w:szCs w:val="18"/>
              </w:rPr>
              <w:t xml:space="preserve"> met twee onafhankelijke en gespreide aan/uit-vergelijkingen per locatie </w:t>
            </w:r>
          </w:p>
        </w:tc>
      </w:tr>
      <w:tr w:rsidR="00B57036" w:rsidRPr="009A41BB" w14:paraId="521775BD" w14:textId="77777777" w:rsidTr="00033C15">
        <w:trPr>
          <w:trHeight w:val="499"/>
        </w:trPr>
        <w:tc>
          <w:tcPr>
            <w:tcW w:w="3697" w:type="dxa"/>
            <w:vMerge/>
          </w:tcPr>
          <w:p w14:paraId="27A3D37F" w14:textId="77777777" w:rsidR="00B57036" w:rsidRPr="009A41BB" w:rsidRDefault="00B57036" w:rsidP="0086205F">
            <w:pPr>
              <w:rPr>
                <w:highlight w:val="lightGray"/>
              </w:rPr>
            </w:pPr>
          </w:p>
        </w:tc>
        <w:sdt>
          <w:sdtPr>
            <w:id w:val="-932353515"/>
            <w14:checkbox>
              <w14:checked w14:val="0"/>
              <w14:checkedState w14:val="2612" w14:font="MS Gothic"/>
              <w14:uncheckedState w14:val="2610" w14:font="MS Gothic"/>
            </w14:checkbox>
          </w:sdtPr>
          <w:sdtContent>
            <w:tc>
              <w:tcPr>
                <w:tcW w:w="551" w:type="dxa"/>
              </w:tcPr>
              <w:p w14:paraId="2D2BB8F3" w14:textId="79987A0B" w:rsidR="00B57036" w:rsidRPr="00C33B2F" w:rsidRDefault="00B57036" w:rsidP="00B57036">
                <w:pPr>
                  <w:jc w:val="right"/>
                </w:pPr>
                <w:r w:rsidRPr="00B57036">
                  <w:rPr>
                    <w:rFonts w:hint="eastAsia"/>
                  </w:rPr>
                  <w:t>☐</w:t>
                </w:r>
              </w:p>
            </w:tc>
          </w:sdtContent>
        </w:sdt>
        <w:tc>
          <w:tcPr>
            <w:tcW w:w="10489" w:type="dxa"/>
            <w:gridSpan w:val="2"/>
          </w:tcPr>
          <w:p w14:paraId="3B84396C" w14:textId="77777777" w:rsidR="00B57036" w:rsidRPr="00033C15" w:rsidRDefault="00B57036" w:rsidP="00CE7B27">
            <w:pPr>
              <w:rPr>
                <w:sz w:val="18"/>
                <w:szCs w:val="18"/>
              </w:rPr>
            </w:pPr>
            <w:r w:rsidRPr="00033C15">
              <w:rPr>
                <w:sz w:val="18"/>
                <w:szCs w:val="18"/>
              </w:rPr>
              <w:t xml:space="preserve">Proefopzet 4: </w:t>
            </w:r>
          </w:p>
          <w:p w14:paraId="52F5690E" w14:textId="6754411F" w:rsidR="00B57036" w:rsidRPr="00033C15" w:rsidRDefault="00B57036" w:rsidP="00CE7B27">
            <w:pPr>
              <w:rPr>
                <w:sz w:val="18"/>
                <w:szCs w:val="18"/>
              </w:rPr>
            </w:pPr>
            <w:r w:rsidRPr="00033C15">
              <w:rPr>
                <w:sz w:val="18"/>
                <w:szCs w:val="18"/>
              </w:rPr>
              <w:t xml:space="preserve">≥ 4 </w:t>
            </w:r>
            <w:proofErr w:type="spellStart"/>
            <w:r w:rsidRPr="00033C15">
              <w:rPr>
                <w:sz w:val="18"/>
                <w:szCs w:val="18"/>
              </w:rPr>
              <w:t>onderzoekslocaties</w:t>
            </w:r>
            <w:proofErr w:type="spellEnd"/>
          </w:p>
        </w:tc>
      </w:tr>
      <w:tr w:rsidR="0086205F" w:rsidRPr="009A41BB" w14:paraId="5215077E" w14:textId="77777777" w:rsidTr="00876D34">
        <w:tc>
          <w:tcPr>
            <w:tcW w:w="14737" w:type="dxa"/>
            <w:gridSpan w:val="4"/>
          </w:tcPr>
          <w:p w14:paraId="2A7E8084" w14:textId="0F7DCD2A" w:rsidR="0086205F" w:rsidRPr="00307532" w:rsidRDefault="0086205F" w:rsidP="0086205F">
            <w:pPr>
              <w:rPr>
                <w:i/>
                <w:iCs/>
              </w:rPr>
            </w:pPr>
            <w:r w:rsidRPr="00307532">
              <w:rPr>
                <w:i/>
                <w:iCs/>
              </w:rPr>
              <w:t>Vul in</w:t>
            </w:r>
          </w:p>
        </w:tc>
      </w:tr>
    </w:tbl>
    <w:p w14:paraId="18162A7D" w14:textId="77777777" w:rsidR="00D046CE" w:rsidRDefault="00D046CE">
      <w:pPr>
        <w:rPr>
          <w:highlight w:val="lightGray"/>
        </w:rPr>
      </w:pPr>
    </w:p>
    <w:p w14:paraId="1168417C" w14:textId="77777777" w:rsidR="00EE68A6" w:rsidRPr="009A41BB" w:rsidRDefault="00EE68A6">
      <w:pPr>
        <w:rPr>
          <w:highlight w:val="lightGray"/>
        </w:rPr>
      </w:pPr>
    </w:p>
    <w:tbl>
      <w:tblPr>
        <w:tblStyle w:val="TableGrid"/>
        <w:tblW w:w="14737" w:type="dxa"/>
        <w:tblLook w:val="04A0" w:firstRow="1" w:lastRow="0" w:firstColumn="1" w:lastColumn="0" w:noHBand="0" w:noVBand="1"/>
      </w:tblPr>
      <w:tblGrid>
        <w:gridCol w:w="3759"/>
        <w:gridCol w:w="9729"/>
        <w:gridCol w:w="1249"/>
      </w:tblGrid>
      <w:tr w:rsidR="00776E46" w:rsidRPr="00307532" w14:paraId="6F1408FA" w14:textId="77777777" w:rsidTr="0086205F">
        <w:tc>
          <w:tcPr>
            <w:tcW w:w="3759" w:type="dxa"/>
            <w:shd w:val="clear" w:color="auto" w:fill="156082" w:themeFill="accent1"/>
          </w:tcPr>
          <w:p w14:paraId="2A17A2F6" w14:textId="77777777" w:rsidR="00776E46" w:rsidRPr="00307532" w:rsidRDefault="00776E46" w:rsidP="00876D34">
            <w:r w:rsidRPr="00307532">
              <w:rPr>
                <w:b/>
                <w:bCs/>
                <w:color w:val="FFFFFF" w:themeColor="background1"/>
              </w:rPr>
              <w:t>Onderdeel</w:t>
            </w:r>
          </w:p>
        </w:tc>
        <w:tc>
          <w:tcPr>
            <w:tcW w:w="9729" w:type="dxa"/>
            <w:shd w:val="clear" w:color="auto" w:fill="156082" w:themeFill="accent1"/>
          </w:tcPr>
          <w:p w14:paraId="67D3806C" w14:textId="77777777" w:rsidR="00776E46" w:rsidRPr="00307532" w:rsidRDefault="00776E46" w:rsidP="00876D34">
            <w:r w:rsidRPr="00307532">
              <w:rPr>
                <w:b/>
                <w:bCs/>
                <w:color w:val="FFFFFF" w:themeColor="background1"/>
              </w:rPr>
              <w:t>Informatie welke dient aangeleverd te worden in het meetplan</w:t>
            </w:r>
          </w:p>
        </w:tc>
        <w:tc>
          <w:tcPr>
            <w:tcW w:w="1249" w:type="dxa"/>
            <w:shd w:val="clear" w:color="auto" w:fill="156082" w:themeFill="accent1"/>
          </w:tcPr>
          <w:p w14:paraId="37F28CE5" w14:textId="56DA6C28" w:rsidR="00776E46" w:rsidRPr="00307532" w:rsidRDefault="00AF2F62" w:rsidP="00876D34">
            <w:pPr>
              <w:rPr>
                <w:i/>
                <w:iCs/>
              </w:rPr>
            </w:pPr>
            <w:r w:rsidRPr="00307532">
              <w:rPr>
                <w:b/>
                <w:bCs/>
                <w:color w:val="FFFFFF" w:themeColor="background1"/>
              </w:rPr>
              <w:t>Afwijking?</w:t>
            </w:r>
          </w:p>
        </w:tc>
      </w:tr>
      <w:tr w:rsidR="007226F5" w:rsidRPr="00307532" w14:paraId="6100034B" w14:textId="28240D62" w:rsidTr="007226F5">
        <w:trPr>
          <w:trHeight w:val="960"/>
        </w:trPr>
        <w:tc>
          <w:tcPr>
            <w:tcW w:w="3759" w:type="dxa"/>
          </w:tcPr>
          <w:p w14:paraId="42AC750B" w14:textId="65DF5333" w:rsidR="007226F5" w:rsidRPr="00307532" w:rsidRDefault="007226F5" w:rsidP="0086205F">
            <w:pPr>
              <w:pStyle w:val="Heading2"/>
            </w:pPr>
            <w:bookmarkStart w:id="36" w:name="_Toc231822179"/>
            <w:r w:rsidRPr="009B3082">
              <w:t xml:space="preserve">A4.4 Aantallen </w:t>
            </w:r>
            <w:proofErr w:type="spellStart"/>
            <w:r w:rsidRPr="009B3082">
              <w:t>onderzoekslocaties</w:t>
            </w:r>
            <w:bookmarkEnd w:id="36"/>
            <w:proofErr w:type="spellEnd"/>
          </w:p>
        </w:tc>
        <w:tc>
          <w:tcPr>
            <w:tcW w:w="9729" w:type="dxa"/>
            <w:vMerge w:val="restart"/>
          </w:tcPr>
          <w:p w14:paraId="034593CE" w14:textId="77777777" w:rsidR="007226F5" w:rsidRPr="00033C15" w:rsidRDefault="000753CA" w:rsidP="0086205F">
            <w:pPr>
              <w:rPr>
                <w:sz w:val="18"/>
                <w:szCs w:val="18"/>
              </w:rPr>
            </w:pPr>
            <w:proofErr w:type="spellStart"/>
            <w:r w:rsidRPr="00033C15">
              <w:rPr>
                <w:sz w:val="18"/>
                <w:szCs w:val="18"/>
              </w:rPr>
              <w:t>Onderzoekslocaties</w:t>
            </w:r>
            <w:proofErr w:type="spellEnd"/>
            <w:r w:rsidRPr="00033C15">
              <w:rPr>
                <w:sz w:val="18"/>
                <w:szCs w:val="18"/>
              </w:rPr>
              <w:t xml:space="preserve"> moeten voldoende technisch accuraat te bemeten zijn.</w:t>
            </w:r>
          </w:p>
          <w:p w14:paraId="35BAA916" w14:textId="5C25092C" w:rsidR="00F0047C" w:rsidRPr="00033C15" w:rsidRDefault="00F0047C" w:rsidP="0086205F">
            <w:pPr>
              <w:rPr>
                <w:sz w:val="18"/>
                <w:szCs w:val="18"/>
              </w:rPr>
            </w:pPr>
            <w:r w:rsidRPr="00033C15">
              <w:rPr>
                <w:sz w:val="18"/>
                <w:szCs w:val="18"/>
              </w:rPr>
              <w:t>Omschrijf en beargumenteer:</w:t>
            </w:r>
          </w:p>
          <w:p w14:paraId="75559912" w14:textId="77777777" w:rsidR="00F0047C" w:rsidRPr="00033C15" w:rsidRDefault="00F0047C" w:rsidP="00F0047C">
            <w:pPr>
              <w:pStyle w:val="ListParagraph"/>
              <w:numPr>
                <w:ilvl w:val="0"/>
                <w:numId w:val="19"/>
              </w:numPr>
              <w:rPr>
                <w:sz w:val="18"/>
                <w:szCs w:val="18"/>
              </w:rPr>
            </w:pPr>
            <w:r w:rsidRPr="00033C15">
              <w:rPr>
                <w:sz w:val="18"/>
                <w:szCs w:val="18"/>
              </w:rPr>
              <w:t>Het aantal emissiepunten in het stalgebouw</w:t>
            </w:r>
          </w:p>
          <w:p w14:paraId="7A70DE4F" w14:textId="5D3AA985" w:rsidR="00D002C2" w:rsidRPr="00033C15" w:rsidRDefault="007A0A7A" w:rsidP="00F0047C">
            <w:pPr>
              <w:pStyle w:val="ListParagraph"/>
              <w:numPr>
                <w:ilvl w:val="0"/>
                <w:numId w:val="19"/>
              </w:numPr>
              <w:rPr>
                <w:sz w:val="18"/>
                <w:szCs w:val="18"/>
              </w:rPr>
            </w:pPr>
            <w:r w:rsidRPr="00033C15">
              <w:rPr>
                <w:sz w:val="18"/>
                <w:szCs w:val="18"/>
              </w:rPr>
              <w:t xml:space="preserve">Het gebruik van </w:t>
            </w:r>
            <w:r w:rsidR="009A3FF3" w:rsidRPr="00033C15">
              <w:rPr>
                <w:sz w:val="18"/>
                <w:szCs w:val="18"/>
              </w:rPr>
              <w:t>eindafdelingen</w:t>
            </w:r>
          </w:p>
          <w:p w14:paraId="0DF1952A" w14:textId="77777777" w:rsidR="009A3FF3" w:rsidRPr="00033C15" w:rsidRDefault="00EE75D3" w:rsidP="00F0047C">
            <w:pPr>
              <w:pStyle w:val="ListParagraph"/>
              <w:numPr>
                <w:ilvl w:val="0"/>
                <w:numId w:val="19"/>
              </w:numPr>
              <w:rPr>
                <w:sz w:val="18"/>
                <w:szCs w:val="18"/>
              </w:rPr>
            </w:pPr>
            <w:r w:rsidRPr="00033C15">
              <w:rPr>
                <w:sz w:val="18"/>
                <w:szCs w:val="18"/>
              </w:rPr>
              <w:t>De eventuele aanwezigheid van overdekte of vrije uitlopen en hoe deze al dan niet in gebruik worden genomen gedurende de metingen</w:t>
            </w:r>
          </w:p>
          <w:p w14:paraId="6D12F704" w14:textId="1EEAC614" w:rsidR="00D0340C" w:rsidRPr="00033C15" w:rsidRDefault="0032749A" w:rsidP="00E758F0">
            <w:pPr>
              <w:pStyle w:val="ListParagraph"/>
              <w:numPr>
                <w:ilvl w:val="0"/>
                <w:numId w:val="19"/>
              </w:numPr>
              <w:rPr>
                <w:sz w:val="18"/>
                <w:szCs w:val="18"/>
              </w:rPr>
            </w:pPr>
            <w:r w:rsidRPr="00033C15">
              <w:rPr>
                <w:sz w:val="18"/>
                <w:szCs w:val="18"/>
              </w:rPr>
              <w:t>De</w:t>
            </w:r>
            <w:r w:rsidR="00D0340C" w:rsidRPr="00033C15">
              <w:rPr>
                <w:sz w:val="18"/>
                <w:szCs w:val="18"/>
              </w:rPr>
              <w:t xml:space="preserve"> manier van</w:t>
            </w:r>
            <w:r w:rsidRPr="00033C15">
              <w:rPr>
                <w:sz w:val="18"/>
                <w:szCs w:val="18"/>
              </w:rPr>
              <w:t xml:space="preserve"> natuurlijke </w:t>
            </w:r>
            <w:r w:rsidR="00D0340C" w:rsidRPr="00033C15">
              <w:rPr>
                <w:sz w:val="18"/>
                <w:szCs w:val="18"/>
              </w:rPr>
              <w:t xml:space="preserve">ventilatie </w:t>
            </w:r>
            <w:r w:rsidR="00E758F0" w:rsidRPr="00033C15">
              <w:rPr>
                <w:sz w:val="18"/>
                <w:szCs w:val="18"/>
              </w:rPr>
              <w:t>(bv. dwarsventilatie, kappen, nokken, …)</w:t>
            </w:r>
          </w:p>
        </w:tc>
        <w:sdt>
          <w:sdtPr>
            <w:id w:val="-1048216802"/>
            <w14:checkbox>
              <w14:checked w14:val="0"/>
              <w14:checkedState w14:val="2612" w14:font="MS Gothic"/>
              <w14:uncheckedState w14:val="2610" w14:font="MS Gothic"/>
            </w14:checkbox>
          </w:sdtPr>
          <w:sdtContent>
            <w:tc>
              <w:tcPr>
                <w:tcW w:w="1249" w:type="dxa"/>
                <w:vMerge w:val="restart"/>
                <w:vAlign w:val="center"/>
              </w:tcPr>
              <w:p w14:paraId="0A2238A1" w14:textId="7E91EA92" w:rsidR="007226F5" w:rsidRPr="00307532" w:rsidRDefault="007226F5" w:rsidP="0086205F">
                <w:pPr>
                  <w:jc w:val="center"/>
                </w:pPr>
                <w:r w:rsidRPr="00307532">
                  <w:rPr>
                    <w:rFonts w:ascii="MS Gothic" w:eastAsia="MS Gothic" w:hAnsi="MS Gothic" w:hint="eastAsia"/>
                  </w:rPr>
                  <w:t>☐</w:t>
                </w:r>
              </w:p>
            </w:tc>
          </w:sdtContent>
        </w:sdt>
      </w:tr>
      <w:tr w:rsidR="007226F5" w:rsidRPr="00307532" w14:paraId="30FB235D" w14:textId="77777777" w:rsidTr="007226F5">
        <w:trPr>
          <w:trHeight w:val="960"/>
        </w:trPr>
        <w:tc>
          <w:tcPr>
            <w:tcW w:w="3759" w:type="dxa"/>
          </w:tcPr>
          <w:p w14:paraId="316A3A8B" w14:textId="17303743" w:rsidR="007226F5" w:rsidRPr="00307532" w:rsidRDefault="007226F5" w:rsidP="0086205F">
            <w:pPr>
              <w:pStyle w:val="Heading2"/>
            </w:pPr>
            <w:bookmarkStart w:id="37" w:name="_Toc231822180"/>
            <w:r w:rsidRPr="00AB1B5B">
              <w:rPr>
                <w:color w:val="156082" w:themeColor="accent1"/>
              </w:rPr>
              <w:t xml:space="preserve">A4.4.1 </w:t>
            </w:r>
            <w:proofErr w:type="spellStart"/>
            <w:r w:rsidR="00AB1B5B" w:rsidRPr="00AB1B5B">
              <w:rPr>
                <w:color w:val="156082" w:themeColor="accent1"/>
              </w:rPr>
              <w:t>Bemeetbaarheid</w:t>
            </w:r>
            <w:proofErr w:type="spellEnd"/>
            <w:r w:rsidR="00AB1B5B" w:rsidRPr="00AB1B5B">
              <w:rPr>
                <w:color w:val="156082" w:themeColor="accent1"/>
              </w:rPr>
              <w:t xml:space="preserve"> van de </w:t>
            </w:r>
            <w:proofErr w:type="spellStart"/>
            <w:r w:rsidR="00AB1B5B" w:rsidRPr="00AB1B5B">
              <w:rPr>
                <w:color w:val="156082" w:themeColor="accent1"/>
              </w:rPr>
              <w:t>onderzoekslocatie</w:t>
            </w:r>
            <w:bookmarkEnd w:id="37"/>
            <w:proofErr w:type="spellEnd"/>
          </w:p>
        </w:tc>
        <w:tc>
          <w:tcPr>
            <w:tcW w:w="9729" w:type="dxa"/>
            <w:vMerge/>
          </w:tcPr>
          <w:p w14:paraId="5354BA31" w14:textId="77777777" w:rsidR="007226F5" w:rsidRPr="00307532" w:rsidRDefault="007226F5" w:rsidP="0086205F">
            <w:pPr>
              <w:rPr>
                <w:sz w:val="18"/>
                <w:szCs w:val="18"/>
              </w:rPr>
            </w:pPr>
          </w:p>
        </w:tc>
        <w:tc>
          <w:tcPr>
            <w:tcW w:w="1249" w:type="dxa"/>
            <w:vMerge/>
            <w:vAlign w:val="center"/>
          </w:tcPr>
          <w:p w14:paraId="7477BF84" w14:textId="77777777" w:rsidR="007226F5" w:rsidRPr="00307532" w:rsidRDefault="007226F5" w:rsidP="0086205F">
            <w:pPr>
              <w:jc w:val="center"/>
            </w:pPr>
          </w:p>
        </w:tc>
      </w:tr>
      <w:tr w:rsidR="0086205F" w:rsidRPr="009A41BB" w14:paraId="0C261281" w14:textId="77777777" w:rsidTr="00876D34">
        <w:tc>
          <w:tcPr>
            <w:tcW w:w="14737" w:type="dxa"/>
            <w:gridSpan w:val="3"/>
          </w:tcPr>
          <w:p w14:paraId="4D352DAD" w14:textId="17A72C44" w:rsidR="0086205F" w:rsidRPr="00307532" w:rsidRDefault="0086205F" w:rsidP="0086205F">
            <w:pPr>
              <w:rPr>
                <w:i/>
                <w:iCs/>
              </w:rPr>
            </w:pPr>
            <w:r w:rsidRPr="00307532">
              <w:rPr>
                <w:i/>
                <w:iCs/>
              </w:rPr>
              <w:t>Vul in</w:t>
            </w:r>
          </w:p>
        </w:tc>
      </w:tr>
    </w:tbl>
    <w:p w14:paraId="484BEEFC" w14:textId="695986F2" w:rsidR="00D046CE" w:rsidRDefault="00D046CE">
      <w:pPr>
        <w:rPr>
          <w:highlight w:val="lightGray"/>
        </w:rPr>
      </w:pPr>
    </w:p>
    <w:tbl>
      <w:tblPr>
        <w:tblStyle w:val="TableGrid"/>
        <w:tblW w:w="14737" w:type="dxa"/>
        <w:tblLook w:val="04A0" w:firstRow="1" w:lastRow="0" w:firstColumn="1" w:lastColumn="0" w:noHBand="0" w:noVBand="1"/>
      </w:tblPr>
      <w:tblGrid>
        <w:gridCol w:w="3759"/>
        <w:gridCol w:w="9729"/>
        <w:gridCol w:w="1249"/>
      </w:tblGrid>
      <w:tr w:rsidR="005C7603" w:rsidRPr="00307532" w14:paraId="16804F3F" w14:textId="77777777" w:rsidTr="003E5555">
        <w:tc>
          <w:tcPr>
            <w:tcW w:w="3759" w:type="dxa"/>
            <w:shd w:val="clear" w:color="auto" w:fill="156082" w:themeFill="accent1"/>
          </w:tcPr>
          <w:p w14:paraId="3CF6F8B6" w14:textId="77777777" w:rsidR="005C7603" w:rsidRPr="00307532" w:rsidRDefault="005C7603" w:rsidP="003E5555">
            <w:r w:rsidRPr="00307532">
              <w:rPr>
                <w:b/>
                <w:bCs/>
                <w:color w:val="FFFFFF" w:themeColor="background1"/>
              </w:rPr>
              <w:t>Onderdeel</w:t>
            </w:r>
          </w:p>
        </w:tc>
        <w:tc>
          <w:tcPr>
            <w:tcW w:w="9729" w:type="dxa"/>
            <w:shd w:val="clear" w:color="auto" w:fill="156082" w:themeFill="accent1"/>
          </w:tcPr>
          <w:p w14:paraId="69B0418B" w14:textId="77777777" w:rsidR="005C7603" w:rsidRPr="00307532" w:rsidRDefault="005C7603" w:rsidP="003E5555">
            <w:r w:rsidRPr="00307532">
              <w:rPr>
                <w:b/>
                <w:bCs/>
                <w:color w:val="FFFFFF" w:themeColor="background1"/>
              </w:rPr>
              <w:t>Informatie welke dient aangeleverd te worden in het meetplan</w:t>
            </w:r>
          </w:p>
        </w:tc>
        <w:tc>
          <w:tcPr>
            <w:tcW w:w="1249" w:type="dxa"/>
            <w:shd w:val="clear" w:color="auto" w:fill="156082" w:themeFill="accent1"/>
          </w:tcPr>
          <w:p w14:paraId="29CF7320" w14:textId="77777777" w:rsidR="005C7603" w:rsidRPr="00307532" w:rsidRDefault="005C7603" w:rsidP="003E5555">
            <w:pPr>
              <w:rPr>
                <w:i/>
                <w:iCs/>
              </w:rPr>
            </w:pPr>
            <w:r w:rsidRPr="00307532">
              <w:rPr>
                <w:b/>
                <w:bCs/>
                <w:color w:val="FFFFFF" w:themeColor="background1"/>
              </w:rPr>
              <w:t>Afwijking?</w:t>
            </w:r>
          </w:p>
        </w:tc>
      </w:tr>
      <w:tr w:rsidR="005C7603" w:rsidRPr="00307532" w14:paraId="4BBD715F" w14:textId="77777777" w:rsidTr="003E5555">
        <w:trPr>
          <w:trHeight w:val="960"/>
        </w:trPr>
        <w:tc>
          <w:tcPr>
            <w:tcW w:w="3759" w:type="dxa"/>
          </w:tcPr>
          <w:p w14:paraId="536CD557" w14:textId="77777777" w:rsidR="005C7603" w:rsidRPr="00307532" w:rsidRDefault="005C7603" w:rsidP="003E5555">
            <w:pPr>
              <w:pStyle w:val="Heading2"/>
            </w:pPr>
            <w:bookmarkStart w:id="38" w:name="_Toc231822181"/>
            <w:r w:rsidRPr="009B3082">
              <w:t xml:space="preserve">A4.4 Aantallen </w:t>
            </w:r>
            <w:proofErr w:type="spellStart"/>
            <w:r w:rsidRPr="009B3082">
              <w:t>onderzoekslocaties</w:t>
            </w:r>
            <w:bookmarkEnd w:id="38"/>
            <w:proofErr w:type="spellEnd"/>
          </w:p>
        </w:tc>
        <w:tc>
          <w:tcPr>
            <w:tcW w:w="9729" w:type="dxa"/>
            <w:vMerge w:val="restart"/>
          </w:tcPr>
          <w:p w14:paraId="11413FF4" w14:textId="76B6FA5C" w:rsidR="005C7603" w:rsidRPr="00033C15" w:rsidRDefault="005C7603" w:rsidP="003E5555">
            <w:pPr>
              <w:rPr>
                <w:sz w:val="18"/>
                <w:szCs w:val="18"/>
              </w:rPr>
            </w:pPr>
            <w:proofErr w:type="spellStart"/>
            <w:r w:rsidRPr="00033C15">
              <w:rPr>
                <w:sz w:val="18"/>
                <w:szCs w:val="18"/>
              </w:rPr>
              <w:t>Onderzoekslocaties</w:t>
            </w:r>
            <w:proofErr w:type="spellEnd"/>
            <w:r w:rsidRPr="00033C15">
              <w:rPr>
                <w:sz w:val="18"/>
                <w:szCs w:val="18"/>
              </w:rPr>
              <w:t xml:space="preserve"> moeten </w:t>
            </w:r>
            <w:r w:rsidR="00D14105" w:rsidRPr="00033C15">
              <w:rPr>
                <w:sz w:val="18"/>
                <w:szCs w:val="18"/>
              </w:rPr>
              <w:t>representatief zijn voor de veehouderijsector</w:t>
            </w:r>
            <w:r w:rsidRPr="00033C15">
              <w:rPr>
                <w:sz w:val="18"/>
                <w:szCs w:val="18"/>
              </w:rPr>
              <w:t>.</w:t>
            </w:r>
          </w:p>
          <w:p w14:paraId="500B31B0" w14:textId="4C1EDD3B" w:rsidR="00FB3C9B" w:rsidRPr="00033C15" w:rsidRDefault="00FB3C9B" w:rsidP="003E5555">
            <w:pPr>
              <w:rPr>
                <w:sz w:val="18"/>
                <w:szCs w:val="18"/>
              </w:rPr>
            </w:pPr>
            <w:r w:rsidRPr="00033C15">
              <w:rPr>
                <w:sz w:val="18"/>
                <w:szCs w:val="18"/>
              </w:rPr>
              <w:t xml:space="preserve">Toon in detail aan in welke mate de </w:t>
            </w:r>
            <w:proofErr w:type="spellStart"/>
            <w:r w:rsidRPr="00033C15">
              <w:rPr>
                <w:sz w:val="18"/>
                <w:szCs w:val="18"/>
              </w:rPr>
              <w:t>onderzoekslocatie</w:t>
            </w:r>
            <w:proofErr w:type="spellEnd"/>
            <w:r w:rsidRPr="00033C15">
              <w:rPr>
                <w:sz w:val="18"/>
                <w:szCs w:val="18"/>
              </w:rPr>
              <w:t xml:space="preserve"> voldoet aan de landbouwkundige randvoorwaarden</w:t>
            </w:r>
            <w:r w:rsidR="00F85292" w:rsidRPr="00033C15">
              <w:rPr>
                <w:sz w:val="18"/>
                <w:szCs w:val="18"/>
              </w:rPr>
              <w:t xml:space="preserve"> zoals beschreven in bijlage A1. Mogelijks wijken de Vlaamse </w:t>
            </w:r>
            <w:proofErr w:type="spellStart"/>
            <w:r w:rsidR="00F85292" w:rsidRPr="00033C15">
              <w:rPr>
                <w:sz w:val="18"/>
                <w:szCs w:val="18"/>
              </w:rPr>
              <w:t>randvoorwarden</w:t>
            </w:r>
            <w:proofErr w:type="spellEnd"/>
            <w:r w:rsidR="00F85292" w:rsidRPr="00033C15">
              <w:rPr>
                <w:sz w:val="18"/>
                <w:szCs w:val="18"/>
              </w:rPr>
              <w:t xml:space="preserve"> hiervan af, gelieve te motiveren in het meetplan.</w:t>
            </w:r>
          </w:p>
          <w:p w14:paraId="77A5DCF4" w14:textId="77777777" w:rsidR="00B54BF7" w:rsidRPr="00033C15" w:rsidRDefault="00B54BF7" w:rsidP="00B54BF7">
            <w:pPr>
              <w:rPr>
                <w:sz w:val="18"/>
                <w:szCs w:val="18"/>
              </w:rPr>
            </w:pPr>
          </w:p>
          <w:p w14:paraId="7419EA41" w14:textId="77777777" w:rsidR="00106329" w:rsidRPr="00033C15" w:rsidRDefault="00106329" w:rsidP="00106329">
            <w:pPr>
              <w:pStyle w:val="ListParagraph"/>
              <w:numPr>
                <w:ilvl w:val="0"/>
                <w:numId w:val="19"/>
              </w:numPr>
              <w:rPr>
                <w:sz w:val="18"/>
                <w:szCs w:val="18"/>
              </w:rPr>
            </w:pPr>
            <w:r w:rsidRPr="00033C15">
              <w:rPr>
                <w:sz w:val="18"/>
                <w:szCs w:val="18"/>
              </w:rPr>
              <w:t>Huisvesting</w:t>
            </w:r>
          </w:p>
          <w:p w14:paraId="29F9C39E" w14:textId="77777777" w:rsidR="00106329" w:rsidRPr="00033C15" w:rsidRDefault="00106329" w:rsidP="00106329">
            <w:pPr>
              <w:pStyle w:val="ListParagraph"/>
              <w:numPr>
                <w:ilvl w:val="0"/>
                <w:numId w:val="19"/>
              </w:numPr>
              <w:rPr>
                <w:sz w:val="18"/>
                <w:szCs w:val="18"/>
              </w:rPr>
            </w:pPr>
            <w:r w:rsidRPr="00033C15">
              <w:rPr>
                <w:sz w:val="18"/>
                <w:szCs w:val="18"/>
              </w:rPr>
              <w:t>Klimaat</w:t>
            </w:r>
          </w:p>
          <w:p w14:paraId="52C87D1D" w14:textId="77777777" w:rsidR="00106329" w:rsidRPr="00033C15" w:rsidRDefault="00106329" w:rsidP="00106329">
            <w:pPr>
              <w:pStyle w:val="ListParagraph"/>
              <w:numPr>
                <w:ilvl w:val="0"/>
                <w:numId w:val="19"/>
              </w:numPr>
              <w:rPr>
                <w:sz w:val="18"/>
                <w:szCs w:val="18"/>
              </w:rPr>
            </w:pPr>
            <w:r w:rsidRPr="00033C15">
              <w:rPr>
                <w:sz w:val="18"/>
                <w:szCs w:val="18"/>
              </w:rPr>
              <w:t>Voeding</w:t>
            </w:r>
          </w:p>
          <w:p w14:paraId="4CAADD40" w14:textId="77777777" w:rsidR="00106329" w:rsidRPr="00033C15" w:rsidRDefault="00106329" w:rsidP="00106329">
            <w:pPr>
              <w:pStyle w:val="ListParagraph"/>
              <w:numPr>
                <w:ilvl w:val="0"/>
                <w:numId w:val="19"/>
              </w:numPr>
              <w:rPr>
                <w:sz w:val="18"/>
                <w:szCs w:val="18"/>
              </w:rPr>
            </w:pPr>
            <w:r w:rsidRPr="00033C15">
              <w:rPr>
                <w:sz w:val="18"/>
                <w:szCs w:val="18"/>
              </w:rPr>
              <w:t>Productie</w:t>
            </w:r>
          </w:p>
          <w:p w14:paraId="2832E67F" w14:textId="77777777" w:rsidR="00106329" w:rsidRPr="00033C15" w:rsidRDefault="00106329" w:rsidP="00106329">
            <w:pPr>
              <w:pStyle w:val="ListParagraph"/>
              <w:numPr>
                <w:ilvl w:val="0"/>
                <w:numId w:val="19"/>
              </w:numPr>
              <w:rPr>
                <w:sz w:val="18"/>
                <w:szCs w:val="18"/>
              </w:rPr>
            </w:pPr>
            <w:r w:rsidRPr="00033C15">
              <w:rPr>
                <w:sz w:val="18"/>
                <w:szCs w:val="18"/>
              </w:rPr>
              <w:t>Gezondheid, inspectie en hygiëne</w:t>
            </w:r>
          </w:p>
          <w:p w14:paraId="1E9550F6" w14:textId="77777777" w:rsidR="00106329" w:rsidRPr="00033C15" w:rsidRDefault="00106329" w:rsidP="00106329">
            <w:pPr>
              <w:pStyle w:val="ListParagraph"/>
              <w:numPr>
                <w:ilvl w:val="0"/>
                <w:numId w:val="19"/>
              </w:numPr>
              <w:rPr>
                <w:sz w:val="18"/>
                <w:szCs w:val="18"/>
              </w:rPr>
            </w:pPr>
            <w:r w:rsidRPr="00033C15">
              <w:rPr>
                <w:sz w:val="18"/>
                <w:szCs w:val="18"/>
              </w:rPr>
              <w:t>Aantal dieren</w:t>
            </w:r>
          </w:p>
          <w:p w14:paraId="44905C28" w14:textId="03F23305" w:rsidR="00106329" w:rsidRPr="00033C15" w:rsidRDefault="00106329" w:rsidP="00106329">
            <w:pPr>
              <w:pStyle w:val="ListParagraph"/>
              <w:numPr>
                <w:ilvl w:val="0"/>
                <w:numId w:val="19"/>
              </w:numPr>
              <w:rPr>
                <w:sz w:val="18"/>
                <w:szCs w:val="18"/>
              </w:rPr>
            </w:pPr>
            <w:r w:rsidRPr="00033C15">
              <w:rPr>
                <w:sz w:val="18"/>
                <w:szCs w:val="18"/>
              </w:rPr>
              <w:t>Registratie</w:t>
            </w:r>
          </w:p>
        </w:tc>
        <w:sdt>
          <w:sdtPr>
            <w:id w:val="1277679293"/>
            <w14:checkbox>
              <w14:checked w14:val="0"/>
              <w14:checkedState w14:val="2612" w14:font="MS Gothic"/>
              <w14:uncheckedState w14:val="2610" w14:font="MS Gothic"/>
            </w14:checkbox>
          </w:sdtPr>
          <w:sdtContent>
            <w:tc>
              <w:tcPr>
                <w:tcW w:w="1249" w:type="dxa"/>
                <w:vMerge w:val="restart"/>
                <w:vAlign w:val="center"/>
              </w:tcPr>
              <w:p w14:paraId="712C4E1C" w14:textId="77777777" w:rsidR="005C7603" w:rsidRPr="00307532" w:rsidRDefault="005C7603" w:rsidP="003E5555">
                <w:pPr>
                  <w:jc w:val="center"/>
                </w:pPr>
                <w:r w:rsidRPr="00307532">
                  <w:rPr>
                    <w:rFonts w:ascii="MS Gothic" w:eastAsia="MS Gothic" w:hAnsi="MS Gothic" w:hint="eastAsia"/>
                  </w:rPr>
                  <w:t>☐</w:t>
                </w:r>
              </w:p>
            </w:tc>
          </w:sdtContent>
        </w:sdt>
      </w:tr>
      <w:tr w:rsidR="005C7603" w:rsidRPr="00307532" w14:paraId="010CFECC" w14:textId="77777777" w:rsidTr="003E5555">
        <w:trPr>
          <w:trHeight w:val="960"/>
        </w:trPr>
        <w:tc>
          <w:tcPr>
            <w:tcW w:w="3759" w:type="dxa"/>
          </w:tcPr>
          <w:p w14:paraId="3DB32440" w14:textId="628EEBF2" w:rsidR="005C7603" w:rsidRPr="00307532" w:rsidRDefault="005C7603" w:rsidP="003E5555">
            <w:pPr>
              <w:pStyle w:val="Heading2"/>
            </w:pPr>
            <w:bookmarkStart w:id="39" w:name="_Toc231822182"/>
            <w:r w:rsidRPr="00AB1B5B">
              <w:rPr>
                <w:color w:val="156082" w:themeColor="accent1"/>
              </w:rPr>
              <w:t>A4.4.</w:t>
            </w:r>
            <w:r>
              <w:rPr>
                <w:color w:val="156082" w:themeColor="accent1"/>
              </w:rPr>
              <w:t>2</w:t>
            </w:r>
            <w:r w:rsidRPr="00AB1B5B">
              <w:rPr>
                <w:color w:val="156082" w:themeColor="accent1"/>
              </w:rPr>
              <w:t xml:space="preserve"> </w:t>
            </w:r>
            <w:r w:rsidR="00D14105" w:rsidRPr="00D14105">
              <w:rPr>
                <w:color w:val="156082" w:themeColor="accent1"/>
              </w:rPr>
              <w:t>Representativiteit en landbouwkundige randvoorwaarden</w:t>
            </w:r>
            <w:bookmarkEnd w:id="39"/>
          </w:p>
        </w:tc>
        <w:tc>
          <w:tcPr>
            <w:tcW w:w="9729" w:type="dxa"/>
            <w:vMerge/>
          </w:tcPr>
          <w:p w14:paraId="1C8283D1" w14:textId="77777777" w:rsidR="005C7603" w:rsidRPr="00307532" w:rsidRDefault="005C7603" w:rsidP="003E5555">
            <w:pPr>
              <w:rPr>
                <w:sz w:val="18"/>
                <w:szCs w:val="18"/>
              </w:rPr>
            </w:pPr>
          </w:p>
        </w:tc>
        <w:tc>
          <w:tcPr>
            <w:tcW w:w="1249" w:type="dxa"/>
            <w:vMerge/>
            <w:vAlign w:val="center"/>
          </w:tcPr>
          <w:p w14:paraId="5607B73A" w14:textId="77777777" w:rsidR="005C7603" w:rsidRPr="00307532" w:rsidRDefault="005C7603" w:rsidP="003E5555">
            <w:pPr>
              <w:jc w:val="center"/>
            </w:pPr>
          </w:p>
        </w:tc>
      </w:tr>
      <w:tr w:rsidR="005C7603" w:rsidRPr="009A41BB" w14:paraId="5020EA34" w14:textId="77777777" w:rsidTr="003E5555">
        <w:tc>
          <w:tcPr>
            <w:tcW w:w="14737" w:type="dxa"/>
            <w:gridSpan w:val="3"/>
          </w:tcPr>
          <w:p w14:paraId="6A97799A" w14:textId="77777777" w:rsidR="005C7603" w:rsidRPr="00307532" w:rsidRDefault="005C7603" w:rsidP="003E5555">
            <w:pPr>
              <w:rPr>
                <w:i/>
                <w:iCs/>
              </w:rPr>
            </w:pPr>
            <w:r w:rsidRPr="00307532">
              <w:rPr>
                <w:i/>
                <w:iCs/>
              </w:rPr>
              <w:t>Vul in</w:t>
            </w:r>
          </w:p>
        </w:tc>
      </w:tr>
    </w:tbl>
    <w:tbl>
      <w:tblPr>
        <w:tblStyle w:val="TableGrid"/>
        <w:tblpPr w:leftFromText="141" w:rightFromText="141" w:vertAnchor="text" w:horzAnchor="margin" w:tblpY="312"/>
        <w:tblW w:w="14737" w:type="dxa"/>
        <w:tblLook w:val="04A0" w:firstRow="1" w:lastRow="0" w:firstColumn="1" w:lastColumn="0" w:noHBand="0" w:noVBand="1"/>
      </w:tblPr>
      <w:tblGrid>
        <w:gridCol w:w="3665"/>
        <w:gridCol w:w="9823"/>
        <w:gridCol w:w="1249"/>
      </w:tblGrid>
      <w:tr w:rsidR="00033C15" w:rsidRPr="009A41BB" w14:paraId="5E9B3658" w14:textId="77777777" w:rsidTr="00033C15">
        <w:tc>
          <w:tcPr>
            <w:tcW w:w="3665" w:type="dxa"/>
            <w:shd w:val="clear" w:color="auto" w:fill="156082" w:themeFill="accent1"/>
          </w:tcPr>
          <w:p w14:paraId="0C6654C7" w14:textId="77777777" w:rsidR="00033C15" w:rsidRPr="00561BD2" w:rsidRDefault="00033C15" w:rsidP="00033C15">
            <w:r w:rsidRPr="00561BD2">
              <w:rPr>
                <w:b/>
                <w:bCs/>
                <w:color w:val="FFFFFF" w:themeColor="background1"/>
              </w:rPr>
              <w:t>Onderdeel</w:t>
            </w:r>
          </w:p>
        </w:tc>
        <w:tc>
          <w:tcPr>
            <w:tcW w:w="9823" w:type="dxa"/>
            <w:shd w:val="clear" w:color="auto" w:fill="156082" w:themeFill="accent1"/>
          </w:tcPr>
          <w:p w14:paraId="4CCF0A98" w14:textId="77777777" w:rsidR="00033C15" w:rsidRPr="00561BD2" w:rsidRDefault="00033C15" w:rsidP="00033C15">
            <w:r w:rsidRPr="00561BD2">
              <w:rPr>
                <w:b/>
                <w:bCs/>
                <w:color w:val="FFFFFF" w:themeColor="background1"/>
              </w:rPr>
              <w:t>Informatie welke dient aangeleverd te worden in het meetplan</w:t>
            </w:r>
          </w:p>
        </w:tc>
        <w:tc>
          <w:tcPr>
            <w:tcW w:w="1249" w:type="dxa"/>
            <w:shd w:val="clear" w:color="auto" w:fill="156082" w:themeFill="accent1"/>
          </w:tcPr>
          <w:p w14:paraId="3DD63AD1" w14:textId="77777777" w:rsidR="00033C15" w:rsidRPr="00561BD2" w:rsidRDefault="00033C15" w:rsidP="00033C15">
            <w:pPr>
              <w:rPr>
                <w:i/>
                <w:iCs/>
              </w:rPr>
            </w:pPr>
            <w:r w:rsidRPr="00561BD2">
              <w:rPr>
                <w:b/>
                <w:bCs/>
                <w:color w:val="FFFFFF" w:themeColor="background1"/>
              </w:rPr>
              <w:t>Afwijking?</w:t>
            </w:r>
          </w:p>
        </w:tc>
      </w:tr>
      <w:tr w:rsidR="00033C15" w:rsidRPr="009A41BB" w14:paraId="39A1F613" w14:textId="77777777" w:rsidTr="00033C15">
        <w:tc>
          <w:tcPr>
            <w:tcW w:w="3665" w:type="dxa"/>
          </w:tcPr>
          <w:p w14:paraId="0380C6AF" w14:textId="77777777" w:rsidR="00033C15" w:rsidRPr="009A41BB" w:rsidRDefault="00033C15" w:rsidP="009654FC">
            <w:pPr>
              <w:pStyle w:val="Heading1"/>
              <w:rPr>
                <w:highlight w:val="lightGray"/>
              </w:rPr>
            </w:pPr>
            <w:bookmarkStart w:id="40" w:name="_Toc231822183"/>
            <w:r>
              <w:t>A5</w:t>
            </w:r>
            <w:r w:rsidRPr="00E042E7">
              <w:t xml:space="preserve"> Meetstrategie</w:t>
            </w:r>
            <w:bookmarkEnd w:id="40"/>
          </w:p>
        </w:tc>
        <w:tc>
          <w:tcPr>
            <w:tcW w:w="9823" w:type="dxa"/>
            <w:vMerge w:val="restart"/>
          </w:tcPr>
          <w:p w14:paraId="7E52CC96" w14:textId="77777777" w:rsidR="00033C15" w:rsidRPr="00961D36" w:rsidRDefault="00033C15" w:rsidP="00033C15">
            <w:pPr>
              <w:rPr>
                <w:sz w:val="18"/>
                <w:szCs w:val="18"/>
              </w:rPr>
            </w:pPr>
            <w:r w:rsidRPr="00961D36">
              <w:rPr>
                <w:sz w:val="18"/>
                <w:szCs w:val="18"/>
              </w:rPr>
              <w:t>Er wordt gebruik gemaakt van continue (sensor)meetsystemen welke voldoen aan de eisen uit deel D ‘ontwikkeling en validatie van (sensor-)meetsystemen voor continue meting van gasconcentraties’.</w:t>
            </w:r>
          </w:p>
          <w:p w14:paraId="497F8C5B" w14:textId="77777777" w:rsidR="00033C15" w:rsidRPr="00961D36" w:rsidRDefault="00033C15" w:rsidP="00033C15">
            <w:pPr>
              <w:rPr>
                <w:sz w:val="18"/>
                <w:szCs w:val="18"/>
              </w:rPr>
            </w:pPr>
          </w:p>
          <w:p w14:paraId="3D384E42" w14:textId="77777777" w:rsidR="00033C15" w:rsidRPr="00961D36" w:rsidRDefault="00033C15" w:rsidP="00033C15">
            <w:pPr>
              <w:rPr>
                <w:sz w:val="18"/>
                <w:szCs w:val="18"/>
              </w:rPr>
            </w:pPr>
            <w:r w:rsidRPr="00961D36">
              <w:rPr>
                <w:sz w:val="18"/>
                <w:szCs w:val="18"/>
              </w:rPr>
              <w:t>Geef aan op welke manier wordt voldaan aan deze eisen.</w:t>
            </w:r>
          </w:p>
          <w:p w14:paraId="341F1398" w14:textId="77777777" w:rsidR="00033C15" w:rsidRDefault="00033C15" w:rsidP="00033C15">
            <w:pPr>
              <w:rPr>
                <w:sz w:val="18"/>
                <w:szCs w:val="18"/>
                <w:highlight w:val="lightGray"/>
              </w:rPr>
            </w:pPr>
          </w:p>
          <w:p w14:paraId="273F6AFD" w14:textId="77777777" w:rsidR="00033C15" w:rsidRPr="009A41BB" w:rsidRDefault="00033C15" w:rsidP="00033C15">
            <w:pPr>
              <w:rPr>
                <w:highlight w:val="lightGray"/>
              </w:rPr>
            </w:pPr>
          </w:p>
        </w:tc>
        <w:sdt>
          <w:sdtPr>
            <w:rPr>
              <w:highlight w:val="lightGray"/>
            </w:rPr>
            <w:id w:val="-1171332407"/>
            <w14:checkbox>
              <w14:checked w14:val="0"/>
              <w14:checkedState w14:val="2612" w14:font="MS Gothic"/>
              <w14:uncheckedState w14:val="2610" w14:font="MS Gothic"/>
            </w14:checkbox>
          </w:sdtPr>
          <w:sdtContent>
            <w:tc>
              <w:tcPr>
                <w:tcW w:w="1249" w:type="dxa"/>
                <w:vMerge w:val="restart"/>
                <w:vAlign w:val="center"/>
              </w:tcPr>
              <w:p w14:paraId="46F82B4D" w14:textId="77777777" w:rsidR="00033C15" w:rsidRPr="009A41BB" w:rsidRDefault="00033C15" w:rsidP="00033C15">
                <w:pPr>
                  <w:jc w:val="center"/>
                  <w:rPr>
                    <w:highlight w:val="lightGray"/>
                  </w:rPr>
                </w:pPr>
                <w:r w:rsidRPr="009A41BB">
                  <w:rPr>
                    <w:rFonts w:ascii="MS Gothic" w:eastAsia="MS Gothic" w:hAnsi="MS Gothic" w:hint="eastAsia"/>
                    <w:highlight w:val="lightGray"/>
                  </w:rPr>
                  <w:t>☐</w:t>
                </w:r>
              </w:p>
            </w:tc>
          </w:sdtContent>
        </w:sdt>
      </w:tr>
      <w:tr w:rsidR="00033C15" w:rsidRPr="00273243" w14:paraId="37EB45C8" w14:textId="77777777" w:rsidTr="00033C15">
        <w:tc>
          <w:tcPr>
            <w:tcW w:w="3665" w:type="dxa"/>
          </w:tcPr>
          <w:p w14:paraId="156A0D39" w14:textId="77777777" w:rsidR="00033C15" w:rsidRPr="00410613" w:rsidRDefault="00033C15" w:rsidP="00033C15">
            <w:pPr>
              <w:pStyle w:val="Heading2"/>
              <w:rPr>
                <w:highlight w:val="lightGray"/>
                <w:lang w:val="en-GB"/>
              </w:rPr>
            </w:pPr>
            <w:bookmarkStart w:id="41" w:name="_Toc231822184"/>
            <w:r w:rsidRPr="00410613">
              <w:rPr>
                <w:lang w:val="en-GB"/>
              </w:rPr>
              <w:t xml:space="preserve">A5.2 Continue </w:t>
            </w:r>
            <w:proofErr w:type="spellStart"/>
            <w:r w:rsidRPr="00410613">
              <w:rPr>
                <w:lang w:val="en-GB"/>
              </w:rPr>
              <w:t>metingen</w:t>
            </w:r>
            <w:proofErr w:type="spellEnd"/>
            <w:r w:rsidRPr="00410613">
              <w:rPr>
                <w:lang w:val="en-GB"/>
              </w:rPr>
              <w:t xml:space="preserve"> (</w:t>
            </w:r>
            <w:proofErr w:type="spellStart"/>
            <w:r w:rsidRPr="00410613">
              <w:rPr>
                <w:lang w:val="en-GB"/>
              </w:rPr>
              <w:t>ammoniak</w:t>
            </w:r>
            <w:proofErr w:type="spellEnd"/>
            <w:r w:rsidRPr="00410613">
              <w:rPr>
                <w:lang w:val="en-GB"/>
              </w:rPr>
              <w:t xml:space="preserve">, </w:t>
            </w:r>
            <w:proofErr w:type="spellStart"/>
            <w:r w:rsidRPr="00410613">
              <w:rPr>
                <w:lang w:val="en-GB"/>
              </w:rPr>
              <w:t>methaan</w:t>
            </w:r>
            <w:proofErr w:type="spellEnd"/>
            <w:r w:rsidRPr="00410613">
              <w:rPr>
                <w:lang w:val="en-GB"/>
              </w:rPr>
              <w:t>)</w:t>
            </w:r>
            <w:bookmarkEnd w:id="41"/>
          </w:p>
        </w:tc>
        <w:tc>
          <w:tcPr>
            <w:tcW w:w="9823" w:type="dxa"/>
            <w:vMerge/>
          </w:tcPr>
          <w:p w14:paraId="208A00C7" w14:textId="77777777" w:rsidR="00033C15" w:rsidRPr="00410613" w:rsidRDefault="00033C15" w:rsidP="00033C15">
            <w:pPr>
              <w:rPr>
                <w:sz w:val="18"/>
                <w:szCs w:val="18"/>
                <w:highlight w:val="lightGray"/>
                <w:lang w:val="en-GB"/>
              </w:rPr>
            </w:pPr>
          </w:p>
        </w:tc>
        <w:tc>
          <w:tcPr>
            <w:tcW w:w="1249" w:type="dxa"/>
            <w:vMerge/>
          </w:tcPr>
          <w:p w14:paraId="694C8731" w14:textId="77777777" w:rsidR="00033C15" w:rsidRPr="00410613" w:rsidRDefault="00033C15" w:rsidP="00033C15">
            <w:pPr>
              <w:rPr>
                <w:highlight w:val="lightGray"/>
                <w:lang w:val="en-GB"/>
              </w:rPr>
            </w:pPr>
          </w:p>
        </w:tc>
      </w:tr>
      <w:tr w:rsidR="00033C15" w:rsidRPr="009A41BB" w14:paraId="6936B44C" w14:textId="77777777" w:rsidTr="00033C15">
        <w:tc>
          <w:tcPr>
            <w:tcW w:w="14737" w:type="dxa"/>
            <w:gridSpan w:val="3"/>
          </w:tcPr>
          <w:p w14:paraId="57E0E179" w14:textId="77777777" w:rsidR="00033C15" w:rsidRPr="00CF3CEC" w:rsidRDefault="00033C15" w:rsidP="00033C15">
            <w:pPr>
              <w:rPr>
                <w:i/>
                <w:iCs/>
              </w:rPr>
            </w:pPr>
            <w:r w:rsidRPr="00CF3CEC">
              <w:rPr>
                <w:i/>
                <w:iCs/>
              </w:rPr>
              <w:t>Vul in of voeg toe in bijlage</w:t>
            </w:r>
          </w:p>
        </w:tc>
      </w:tr>
    </w:tbl>
    <w:p w14:paraId="26F30253" w14:textId="77777777" w:rsidR="00A0639A" w:rsidRPr="009A41BB" w:rsidRDefault="00A0639A">
      <w:pPr>
        <w:rPr>
          <w:highlight w:val="lightGray"/>
        </w:rPr>
      </w:pPr>
    </w:p>
    <w:p w14:paraId="3B96B807" w14:textId="77777777" w:rsidR="00E042E7" w:rsidRPr="009A41BB" w:rsidRDefault="00E042E7">
      <w:pPr>
        <w:rPr>
          <w:highlight w:val="lightGray"/>
        </w:rPr>
      </w:pPr>
    </w:p>
    <w:tbl>
      <w:tblPr>
        <w:tblStyle w:val="TableGrid"/>
        <w:tblW w:w="14737" w:type="dxa"/>
        <w:tblLook w:val="04A0" w:firstRow="1" w:lastRow="0" w:firstColumn="1" w:lastColumn="0" w:noHBand="0" w:noVBand="1"/>
      </w:tblPr>
      <w:tblGrid>
        <w:gridCol w:w="3691"/>
        <w:gridCol w:w="9797"/>
        <w:gridCol w:w="1249"/>
      </w:tblGrid>
      <w:tr w:rsidR="00B95C4C" w:rsidRPr="00E042E7" w14:paraId="23C00BBF" w14:textId="77777777" w:rsidTr="0086205F">
        <w:tc>
          <w:tcPr>
            <w:tcW w:w="3691" w:type="dxa"/>
            <w:shd w:val="clear" w:color="auto" w:fill="156082" w:themeFill="accent1"/>
          </w:tcPr>
          <w:p w14:paraId="7162D10B" w14:textId="77777777" w:rsidR="00B95C4C" w:rsidRPr="00E042E7" w:rsidRDefault="00B95C4C" w:rsidP="00876D34">
            <w:r w:rsidRPr="00E042E7">
              <w:rPr>
                <w:b/>
                <w:bCs/>
                <w:color w:val="FFFFFF" w:themeColor="background1"/>
              </w:rPr>
              <w:t>Onderdeel</w:t>
            </w:r>
          </w:p>
        </w:tc>
        <w:tc>
          <w:tcPr>
            <w:tcW w:w="9797" w:type="dxa"/>
            <w:shd w:val="clear" w:color="auto" w:fill="156082" w:themeFill="accent1"/>
          </w:tcPr>
          <w:p w14:paraId="76FA75E6" w14:textId="77777777" w:rsidR="00B95C4C" w:rsidRPr="00E042E7" w:rsidRDefault="00B95C4C" w:rsidP="00876D34">
            <w:r w:rsidRPr="00E042E7">
              <w:rPr>
                <w:b/>
                <w:bCs/>
                <w:color w:val="FFFFFF" w:themeColor="background1"/>
              </w:rPr>
              <w:t>Informatie welke dient aangeleverd te worden in het meetplan</w:t>
            </w:r>
          </w:p>
        </w:tc>
        <w:tc>
          <w:tcPr>
            <w:tcW w:w="1249" w:type="dxa"/>
            <w:shd w:val="clear" w:color="auto" w:fill="156082" w:themeFill="accent1"/>
          </w:tcPr>
          <w:p w14:paraId="0189EFC5" w14:textId="6DB454A9" w:rsidR="00B95C4C" w:rsidRPr="00E042E7" w:rsidRDefault="00AF2F62" w:rsidP="00876D34">
            <w:pPr>
              <w:rPr>
                <w:i/>
                <w:iCs/>
              </w:rPr>
            </w:pPr>
            <w:r w:rsidRPr="00E042E7">
              <w:rPr>
                <w:b/>
                <w:bCs/>
                <w:color w:val="FFFFFF" w:themeColor="background1"/>
              </w:rPr>
              <w:t>Afwijking?</w:t>
            </w:r>
          </w:p>
        </w:tc>
      </w:tr>
      <w:tr w:rsidR="0086205F" w:rsidRPr="00E042E7" w14:paraId="3F04C9F2" w14:textId="328F3D21" w:rsidTr="0086205F">
        <w:tc>
          <w:tcPr>
            <w:tcW w:w="3691" w:type="dxa"/>
          </w:tcPr>
          <w:p w14:paraId="15D0FCB5" w14:textId="5FF8B58A" w:rsidR="0086205F" w:rsidRPr="00E042E7" w:rsidRDefault="00E042E7" w:rsidP="009654FC">
            <w:pPr>
              <w:pStyle w:val="Heading1"/>
            </w:pPr>
            <w:bookmarkStart w:id="42" w:name="_Toc222478210"/>
            <w:bookmarkStart w:id="43" w:name="_Toc231822185"/>
            <w:r>
              <w:t>A5</w:t>
            </w:r>
            <w:r w:rsidR="0086205F" w:rsidRPr="00E042E7">
              <w:t xml:space="preserve"> Meetstrategie</w:t>
            </w:r>
            <w:bookmarkEnd w:id="42"/>
            <w:bookmarkEnd w:id="43"/>
          </w:p>
        </w:tc>
        <w:tc>
          <w:tcPr>
            <w:tcW w:w="9797" w:type="dxa"/>
            <w:vMerge w:val="restart"/>
          </w:tcPr>
          <w:p w14:paraId="3C336855" w14:textId="5F45017B" w:rsidR="00445094" w:rsidRPr="00445094" w:rsidRDefault="0086205F" w:rsidP="0086205F">
            <w:pPr>
              <w:rPr>
                <w:sz w:val="18"/>
                <w:szCs w:val="18"/>
              </w:rPr>
            </w:pPr>
            <w:r w:rsidRPr="00445094">
              <w:rPr>
                <w:sz w:val="18"/>
                <w:szCs w:val="18"/>
              </w:rPr>
              <w:t xml:space="preserve">Geef </w:t>
            </w:r>
            <w:r w:rsidR="00445094" w:rsidRPr="00445094">
              <w:rPr>
                <w:sz w:val="18"/>
                <w:szCs w:val="18"/>
              </w:rPr>
              <w:t xml:space="preserve">per component </w:t>
            </w:r>
            <w:r w:rsidRPr="00445094">
              <w:rPr>
                <w:sz w:val="18"/>
                <w:szCs w:val="18"/>
              </w:rPr>
              <w:t xml:space="preserve">aan </w:t>
            </w:r>
            <w:r w:rsidR="00445094" w:rsidRPr="00445094">
              <w:rPr>
                <w:sz w:val="18"/>
                <w:szCs w:val="18"/>
              </w:rPr>
              <w:t>op welke manier voldaan wordt aan de eisen voor continue metingen</w:t>
            </w:r>
          </w:p>
          <w:p w14:paraId="28501748" w14:textId="61960303" w:rsidR="00445094" w:rsidRPr="00445094" w:rsidRDefault="00445094" w:rsidP="00445094">
            <w:pPr>
              <w:pStyle w:val="ListParagraph"/>
              <w:numPr>
                <w:ilvl w:val="0"/>
                <w:numId w:val="19"/>
              </w:numPr>
              <w:rPr>
                <w:sz w:val="18"/>
                <w:szCs w:val="18"/>
              </w:rPr>
            </w:pPr>
            <w:r w:rsidRPr="00445094">
              <w:rPr>
                <w:sz w:val="18"/>
                <w:szCs w:val="18"/>
              </w:rPr>
              <w:t>Duur</w:t>
            </w:r>
          </w:p>
          <w:p w14:paraId="09A1D5B5" w14:textId="2B1B1797" w:rsidR="00445094" w:rsidRPr="00445094" w:rsidRDefault="00445094" w:rsidP="00445094">
            <w:pPr>
              <w:pStyle w:val="ListParagraph"/>
              <w:numPr>
                <w:ilvl w:val="0"/>
                <w:numId w:val="19"/>
              </w:numPr>
              <w:rPr>
                <w:sz w:val="18"/>
                <w:szCs w:val="18"/>
              </w:rPr>
            </w:pPr>
            <w:r w:rsidRPr="00445094">
              <w:rPr>
                <w:sz w:val="18"/>
                <w:szCs w:val="18"/>
              </w:rPr>
              <w:t>Verspreiding over het jaar, rekening houdende met het emissiepatroon van de diercategorie</w:t>
            </w:r>
          </w:p>
          <w:p w14:paraId="294C0708" w14:textId="5F3E3D64" w:rsidR="00445094" w:rsidRPr="00445094" w:rsidRDefault="00445094" w:rsidP="00445094">
            <w:pPr>
              <w:pStyle w:val="ListParagraph"/>
              <w:numPr>
                <w:ilvl w:val="0"/>
                <w:numId w:val="19"/>
              </w:numPr>
              <w:rPr>
                <w:sz w:val="18"/>
                <w:szCs w:val="18"/>
              </w:rPr>
            </w:pPr>
            <w:r w:rsidRPr="00445094">
              <w:rPr>
                <w:sz w:val="18"/>
                <w:szCs w:val="18"/>
              </w:rPr>
              <w:t>…</w:t>
            </w:r>
          </w:p>
          <w:p w14:paraId="0D7B593D" w14:textId="24EF154C" w:rsidR="0086205F" w:rsidRPr="00E042E7" w:rsidRDefault="0086205F" w:rsidP="0086205F">
            <w:r w:rsidRPr="00E042E7">
              <w:t xml:space="preserve"> </w:t>
            </w:r>
          </w:p>
        </w:tc>
        <w:sdt>
          <w:sdtPr>
            <w:id w:val="1842662003"/>
            <w14:checkbox>
              <w14:checked w14:val="0"/>
              <w14:checkedState w14:val="2612" w14:font="MS Gothic"/>
              <w14:uncheckedState w14:val="2610" w14:font="MS Gothic"/>
            </w14:checkbox>
          </w:sdtPr>
          <w:sdtContent>
            <w:tc>
              <w:tcPr>
                <w:tcW w:w="1249" w:type="dxa"/>
                <w:vMerge w:val="restart"/>
                <w:vAlign w:val="center"/>
              </w:tcPr>
              <w:p w14:paraId="3C28EC96" w14:textId="6EAF4CE5" w:rsidR="0086205F" w:rsidRPr="00E042E7" w:rsidRDefault="0086205F" w:rsidP="0086205F">
                <w:pPr>
                  <w:jc w:val="center"/>
                </w:pPr>
                <w:r w:rsidRPr="00E042E7">
                  <w:rPr>
                    <w:rFonts w:ascii="MS Gothic" w:eastAsia="MS Gothic" w:hAnsi="MS Gothic" w:hint="eastAsia"/>
                  </w:rPr>
                  <w:t>☐</w:t>
                </w:r>
              </w:p>
            </w:tc>
          </w:sdtContent>
        </w:sdt>
      </w:tr>
      <w:tr w:rsidR="0086205F" w:rsidRPr="0061695E" w14:paraId="75FFF673" w14:textId="52312D70" w:rsidTr="0086205F">
        <w:tc>
          <w:tcPr>
            <w:tcW w:w="3691" w:type="dxa"/>
          </w:tcPr>
          <w:p w14:paraId="416A38A7" w14:textId="276B6454" w:rsidR="0086205F" w:rsidRPr="0061695E" w:rsidRDefault="0061695E" w:rsidP="0086205F">
            <w:pPr>
              <w:pStyle w:val="Heading2"/>
              <w:rPr>
                <w:lang w:val="en-GB"/>
              </w:rPr>
            </w:pPr>
            <w:bookmarkStart w:id="44" w:name="_Toc231822186"/>
            <w:r w:rsidRPr="00410613">
              <w:rPr>
                <w:lang w:val="en-GB"/>
              </w:rPr>
              <w:t>A5.</w:t>
            </w:r>
            <w:r w:rsidR="00491F0A">
              <w:rPr>
                <w:lang w:val="en-GB"/>
              </w:rPr>
              <w:t>3 D</w:t>
            </w:r>
            <w:proofErr w:type="spellStart"/>
            <w:r w:rsidR="00491F0A" w:rsidRPr="00491F0A">
              <w:t>iscontinue</w:t>
            </w:r>
            <w:proofErr w:type="spellEnd"/>
            <w:r w:rsidR="00491F0A" w:rsidRPr="00491F0A">
              <w:t xml:space="preserve"> metingen (fijnstof, geur, </w:t>
            </w:r>
            <w:proofErr w:type="spellStart"/>
            <w:r w:rsidR="00491F0A" w:rsidRPr="00491F0A">
              <w:t>bioaerosolen</w:t>
            </w:r>
            <w:proofErr w:type="spellEnd"/>
            <w:r w:rsidR="00491F0A" w:rsidRPr="00491F0A">
              <w:t>)</w:t>
            </w:r>
            <w:bookmarkEnd w:id="44"/>
          </w:p>
        </w:tc>
        <w:tc>
          <w:tcPr>
            <w:tcW w:w="9797" w:type="dxa"/>
            <w:vMerge/>
          </w:tcPr>
          <w:p w14:paraId="230C2866" w14:textId="3584AD08" w:rsidR="0086205F" w:rsidRPr="0061695E" w:rsidRDefault="0086205F" w:rsidP="0086205F">
            <w:pPr>
              <w:rPr>
                <w:lang w:val="en-GB"/>
              </w:rPr>
            </w:pPr>
          </w:p>
        </w:tc>
        <w:tc>
          <w:tcPr>
            <w:tcW w:w="1249" w:type="dxa"/>
            <w:vMerge/>
          </w:tcPr>
          <w:p w14:paraId="43A8F130" w14:textId="77777777" w:rsidR="0086205F" w:rsidRPr="0061695E" w:rsidRDefault="0086205F" w:rsidP="0086205F">
            <w:pPr>
              <w:rPr>
                <w:lang w:val="en-GB"/>
              </w:rPr>
            </w:pPr>
          </w:p>
        </w:tc>
      </w:tr>
      <w:tr w:rsidR="0086205F" w:rsidRPr="009A41BB" w14:paraId="15A0B5D6" w14:textId="77777777" w:rsidTr="00876D34">
        <w:tc>
          <w:tcPr>
            <w:tcW w:w="14737" w:type="dxa"/>
            <w:gridSpan w:val="3"/>
          </w:tcPr>
          <w:p w14:paraId="1A49A08B" w14:textId="4A5F117A" w:rsidR="0086205F" w:rsidRPr="00E042E7" w:rsidRDefault="0086205F" w:rsidP="0086205F">
            <w:pPr>
              <w:rPr>
                <w:i/>
                <w:iCs/>
              </w:rPr>
            </w:pPr>
            <w:r w:rsidRPr="00E042E7">
              <w:rPr>
                <w:i/>
                <w:iCs/>
              </w:rPr>
              <w:t xml:space="preserve">Vul in </w:t>
            </w:r>
          </w:p>
        </w:tc>
      </w:tr>
    </w:tbl>
    <w:p w14:paraId="6CEFB769" w14:textId="77777777" w:rsidR="007A5EC8" w:rsidRPr="009A41BB" w:rsidRDefault="007A5EC8">
      <w:pPr>
        <w:rPr>
          <w:highlight w:val="lightGray"/>
        </w:rPr>
      </w:pPr>
    </w:p>
    <w:tbl>
      <w:tblPr>
        <w:tblStyle w:val="TableGrid"/>
        <w:tblW w:w="14737" w:type="dxa"/>
        <w:tblLook w:val="04A0" w:firstRow="1" w:lastRow="0" w:firstColumn="1" w:lastColumn="0" w:noHBand="0" w:noVBand="1"/>
      </w:tblPr>
      <w:tblGrid>
        <w:gridCol w:w="3691"/>
        <w:gridCol w:w="9797"/>
        <w:gridCol w:w="1249"/>
      </w:tblGrid>
      <w:tr w:rsidR="00067236" w:rsidRPr="00E042E7" w14:paraId="5504885C" w14:textId="77777777" w:rsidTr="003E5555">
        <w:tc>
          <w:tcPr>
            <w:tcW w:w="3691" w:type="dxa"/>
            <w:shd w:val="clear" w:color="auto" w:fill="156082" w:themeFill="accent1"/>
          </w:tcPr>
          <w:p w14:paraId="22585C85" w14:textId="77777777" w:rsidR="00067236" w:rsidRPr="00E042E7" w:rsidRDefault="00067236" w:rsidP="003E5555">
            <w:r w:rsidRPr="00E042E7">
              <w:rPr>
                <w:b/>
                <w:bCs/>
                <w:color w:val="FFFFFF" w:themeColor="background1"/>
              </w:rPr>
              <w:t>Onderdeel</w:t>
            </w:r>
          </w:p>
        </w:tc>
        <w:tc>
          <w:tcPr>
            <w:tcW w:w="9797" w:type="dxa"/>
            <w:shd w:val="clear" w:color="auto" w:fill="156082" w:themeFill="accent1"/>
          </w:tcPr>
          <w:p w14:paraId="32E21B6E" w14:textId="77777777" w:rsidR="00067236" w:rsidRPr="00E042E7" w:rsidRDefault="00067236" w:rsidP="003E5555">
            <w:r w:rsidRPr="00E042E7">
              <w:rPr>
                <w:b/>
                <w:bCs/>
                <w:color w:val="FFFFFF" w:themeColor="background1"/>
              </w:rPr>
              <w:t>Informatie welke dient aangeleverd te worden in het meetplan</w:t>
            </w:r>
          </w:p>
        </w:tc>
        <w:tc>
          <w:tcPr>
            <w:tcW w:w="1249" w:type="dxa"/>
            <w:shd w:val="clear" w:color="auto" w:fill="156082" w:themeFill="accent1"/>
          </w:tcPr>
          <w:p w14:paraId="27431EE2" w14:textId="77777777" w:rsidR="00067236" w:rsidRPr="00E042E7" w:rsidRDefault="00067236" w:rsidP="003E5555">
            <w:pPr>
              <w:rPr>
                <w:i/>
                <w:iCs/>
              </w:rPr>
            </w:pPr>
            <w:r w:rsidRPr="00E042E7">
              <w:rPr>
                <w:b/>
                <w:bCs/>
                <w:color w:val="FFFFFF" w:themeColor="background1"/>
              </w:rPr>
              <w:t>Afwijking?</w:t>
            </w:r>
          </w:p>
        </w:tc>
      </w:tr>
      <w:tr w:rsidR="00067236" w:rsidRPr="00E042E7" w14:paraId="7A7BEB36" w14:textId="77777777" w:rsidTr="003E5555">
        <w:tc>
          <w:tcPr>
            <w:tcW w:w="3691" w:type="dxa"/>
          </w:tcPr>
          <w:p w14:paraId="29F01D78" w14:textId="77777777" w:rsidR="00067236" w:rsidRPr="00E042E7" w:rsidRDefault="00067236" w:rsidP="009654FC">
            <w:pPr>
              <w:pStyle w:val="Heading1"/>
            </w:pPr>
            <w:bookmarkStart w:id="45" w:name="_Toc231822187"/>
            <w:r>
              <w:t>A5</w:t>
            </w:r>
            <w:r w:rsidRPr="00E042E7">
              <w:t xml:space="preserve"> Meetstrategie</w:t>
            </w:r>
            <w:bookmarkEnd w:id="45"/>
          </w:p>
        </w:tc>
        <w:tc>
          <w:tcPr>
            <w:tcW w:w="9797" w:type="dxa"/>
            <w:vMerge w:val="restart"/>
          </w:tcPr>
          <w:p w14:paraId="5C77184C" w14:textId="6EA44FCA" w:rsidR="00067236" w:rsidRPr="00E042E7" w:rsidRDefault="00067236" w:rsidP="00067236">
            <w:r w:rsidRPr="00445094">
              <w:rPr>
                <w:sz w:val="18"/>
                <w:szCs w:val="18"/>
              </w:rPr>
              <w:t xml:space="preserve">Geef </w:t>
            </w:r>
            <w:r>
              <w:rPr>
                <w:sz w:val="18"/>
                <w:szCs w:val="18"/>
              </w:rPr>
              <w:t>aan hoe wordt omgegaan met de metingen als beweiden toegepast wordt</w:t>
            </w:r>
            <w:r w:rsidR="00787C45">
              <w:rPr>
                <w:sz w:val="18"/>
                <w:szCs w:val="18"/>
              </w:rPr>
              <w:t>.</w:t>
            </w:r>
          </w:p>
        </w:tc>
        <w:sdt>
          <w:sdtPr>
            <w:id w:val="-1227216486"/>
            <w14:checkbox>
              <w14:checked w14:val="0"/>
              <w14:checkedState w14:val="2612" w14:font="MS Gothic"/>
              <w14:uncheckedState w14:val="2610" w14:font="MS Gothic"/>
            </w14:checkbox>
          </w:sdtPr>
          <w:sdtContent>
            <w:tc>
              <w:tcPr>
                <w:tcW w:w="1249" w:type="dxa"/>
                <w:vMerge w:val="restart"/>
                <w:vAlign w:val="center"/>
              </w:tcPr>
              <w:p w14:paraId="5FEBF752" w14:textId="77777777" w:rsidR="00067236" w:rsidRPr="00E042E7" w:rsidRDefault="00067236" w:rsidP="003E5555">
                <w:pPr>
                  <w:jc w:val="center"/>
                </w:pPr>
                <w:r w:rsidRPr="00E042E7">
                  <w:rPr>
                    <w:rFonts w:ascii="MS Gothic" w:eastAsia="MS Gothic" w:hAnsi="MS Gothic" w:hint="eastAsia"/>
                  </w:rPr>
                  <w:t>☐</w:t>
                </w:r>
              </w:p>
            </w:tc>
          </w:sdtContent>
        </w:sdt>
      </w:tr>
      <w:tr w:rsidR="00067236" w:rsidRPr="00425157" w14:paraId="68C4E0C8" w14:textId="77777777" w:rsidTr="003E5555">
        <w:tc>
          <w:tcPr>
            <w:tcW w:w="3691" w:type="dxa"/>
          </w:tcPr>
          <w:p w14:paraId="7EFB826E" w14:textId="44D6FC90" w:rsidR="00067236" w:rsidRPr="00425157" w:rsidRDefault="00067236" w:rsidP="003E5555">
            <w:pPr>
              <w:pStyle w:val="Heading2"/>
            </w:pPr>
            <w:bookmarkStart w:id="46" w:name="_Toc231822188"/>
            <w:r w:rsidRPr="00425157">
              <w:t xml:space="preserve">A5.4 </w:t>
            </w:r>
            <w:r w:rsidR="00425157" w:rsidRPr="00425157">
              <w:t>Hybride (zowel continu als discontinu) meten bij een melkveebedrijf met beweiden</w:t>
            </w:r>
            <w:bookmarkEnd w:id="46"/>
          </w:p>
        </w:tc>
        <w:tc>
          <w:tcPr>
            <w:tcW w:w="9797" w:type="dxa"/>
            <w:vMerge/>
          </w:tcPr>
          <w:p w14:paraId="11C7B412" w14:textId="77777777" w:rsidR="00067236" w:rsidRPr="00425157" w:rsidRDefault="00067236" w:rsidP="003E5555"/>
        </w:tc>
        <w:tc>
          <w:tcPr>
            <w:tcW w:w="1249" w:type="dxa"/>
            <w:vMerge/>
          </w:tcPr>
          <w:p w14:paraId="3553BEA0" w14:textId="77777777" w:rsidR="00067236" w:rsidRPr="00425157" w:rsidRDefault="00067236" w:rsidP="003E5555"/>
        </w:tc>
      </w:tr>
      <w:tr w:rsidR="00067236" w:rsidRPr="009A41BB" w14:paraId="129FAEDC" w14:textId="77777777" w:rsidTr="003E5555">
        <w:tc>
          <w:tcPr>
            <w:tcW w:w="14737" w:type="dxa"/>
            <w:gridSpan w:val="3"/>
          </w:tcPr>
          <w:p w14:paraId="63F03EA2" w14:textId="77777777" w:rsidR="00067236" w:rsidRPr="00E042E7" w:rsidRDefault="00067236" w:rsidP="003E5555">
            <w:pPr>
              <w:rPr>
                <w:i/>
                <w:iCs/>
              </w:rPr>
            </w:pPr>
            <w:r w:rsidRPr="00E042E7">
              <w:rPr>
                <w:i/>
                <w:iCs/>
              </w:rPr>
              <w:t xml:space="preserve">Vul in </w:t>
            </w:r>
          </w:p>
        </w:tc>
      </w:tr>
    </w:tbl>
    <w:p w14:paraId="7A776267" w14:textId="77777777" w:rsidR="00F639C9" w:rsidRPr="009A41BB" w:rsidRDefault="00F639C9">
      <w:pPr>
        <w:rPr>
          <w:highlight w:val="lightGray"/>
        </w:rPr>
      </w:pPr>
    </w:p>
    <w:tbl>
      <w:tblPr>
        <w:tblStyle w:val="TableGrid"/>
        <w:tblW w:w="14737" w:type="dxa"/>
        <w:tblLook w:val="04A0" w:firstRow="1" w:lastRow="0" w:firstColumn="1" w:lastColumn="0" w:noHBand="0" w:noVBand="1"/>
      </w:tblPr>
      <w:tblGrid>
        <w:gridCol w:w="3667"/>
        <w:gridCol w:w="9821"/>
        <w:gridCol w:w="1249"/>
      </w:tblGrid>
      <w:tr w:rsidR="00E02F52" w:rsidRPr="009A41BB" w14:paraId="0081E8F2" w14:textId="77777777" w:rsidTr="003E5555">
        <w:tc>
          <w:tcPr>
            <w:tcW w:w="3667" w:type="dxa"/>
            <w:shd w:val="clear" w:color="auto" w:fill="156082" w:themeFill="accent1"/>
          </w:tcPr>
          <w:p w14:paraId="03AE49C9" w14:textId="77777777" w:rsidR="00E02F52" w:rsidRPr="00E02F52" w:rsidRDefault="00E02F52" w:rsidP="003E5555">
            <w:r w:rsidRPr="00E02F52">
              <w:rPr>
                <w:b/>
                <w:bCs/>
                <w:color w:val="FFFFFF" w:themeColor="background1"/>
              </w:rPr>
              <w:t>Onderdeel</w:t>
            </w:r>
          </w:p>
        </w:tc>
        <w:tc>
          <w:tcPr>
            <w:tcW w:w="9821" w:type="dxa"/>
            <w:shd w:val="clear" w:color="auto" w:fill="156082" w:themeFill="accent1"/>
          </w:tcPr>
          <w:p w14:paraId="50516655" w14:textId="77777777" w:rsidR="00E02F52" w:rsidRPr="00E02F52" w:rsidRDefault="00E02F52" w:rsidP="003E5555">
            <w:r w:rsidRPr="00E02F52">
              <w:rPr>
                <w:b/>
                <w:bCs/>
                <w:color w:val="FFFFFF" w:themeColor="background1"/>
              </w:rPr>
              <w:t>Informatie welke dient aangeleverd te worden in het meetplan</w:t>
            </w:r>
          </w:p>
        </w:tc>
        <w:tc>
          <w:tcPr>
            <w:tcW w:w="1249" w:type="dxa"/>
            <w:shd w:val="clear" w:color="auto" w:fill="156082" w:themeFill="accent1"/>
          </w:tcPr>
          <w:p w14:paraId="5DCF9B33" w14:textId="77777777" w:rsidR="00E02F52" w:rsidRPr="00E02F52" w:rsidRDefault="00E02F52" w:rsidP="003E5555">
            <w:pPr>
              <w:rPr>
                <w:i/>
                <w:iCs/>
              </w:rPr>
            </w:pPr>
            <w:r w:rsidRPr="00E02F52">
              <w:rPr>
                <w:b/>
                <w:bCs/>
                <w:color w:val="FFFFFF" w:themeColor="background1"/>
              </w:rPr>
              <w:t>Afwijking?</w:t>
            </w:r>
          </w:p>
        </w:tc>
      </w:tr>
      <w:tr w:rsidR="00E02F52" w:rsidRPr="009A41BB" w14:paraId="0FF12EE6" w14:textId="77777777" w:rsidTr="003E5555">
        <w:tc>
          <w:tcPr>
            <w:tcW w:w="3667" w:type="dxa"/>
          </w:tcPr>
          <w:p w14:paraId="12D2313B" w14:textId="185BB9CA" w:rsidR="00E02F52" w:rsidRPr="00E02F52" w:rsidRDefault="00E02F52" w:rsidP="003E5555">
            <w:pPr>
              <w:pStyle w:val="Heading2"/>
            </w:pPr>
            <w:bookmarkStart w:id="47" w:name="_Toc222478216"/>
            <w:bookmarkStart w:id="48" w:name="_Toc231822189"/>
            <w:r>
              <w:t>A</w:t>
            </w:r>
            <w:r w:rsidR="000F65DF">
              <w:t xml:space="preserve">5.5 </w:t>
            </w:r>
            <w:r w:rsidRPr="00E02F52">
              <w:t>Meetposities</w:t>
            </w:r>
            <w:bookmarkEnd w:id="47"/>
            <w:bookmarkEnd w:id="48"/>
          </w:p>
        </w:tc>
        <w:tc>
          <w:tcPr>
            <w:tcW w:w="9821" w:type="dxa"/>
            <w:vMerge w:val="restart"/>
          </w:tcPr>
          <w:p w14:paraId="6FA6A133" w14:textId="49A622C4" w:rsidR="00EA6E4F" w:rsidRPr="00EA6E4F" w:rsidRDefault="00E02F52" w:rsidP="003E5555">
            <w:pPr>
              <w:rPr>
                <w:sz w:val="18"/>
                <w:szCs w:val="18"/>
              </w:rPr>
            </w:pPr>
            <w:r w:rsidRPr="00EA6E4F">
              <w:rPr>
                <w:sz w:val="18"/>
                <w:szCs w:val="18"/>
              </w:rPr>
              <w:t xml:space="preserve">Geef in detail aan hoe de </w:t>
            </w:r>
            <w:r w:rsidR="00D32CDE" w:rsidRPr="00EA6E4F">
              <w:rPr>
                <w:sz w:val="18"/>
                <w:szCs w:val="18"/>
              </w:rPr>
              <w:t>meetsituatie</w:t>
            </w:r>
            <w:r w:rsidR="00DB5F5C">
              <w:rPr>
                <w:sz w:val="18"/>
                <w:szCs w:val="18"/>
              </w:rPr>
              <w:t xml:space="preserve"> per meetlocatie</w:t>
            </w:r>
            <w:r w:rsidR="00D32CDE" w:rsidRPr="00EA6E4F">
              <w:rPr>
                <w:sz w:val="18"/>
                <w:szCs w:val="18"/>
              </w:rPr>
              <w:t xml:space="preserve"> </w:t>
            </w:r>
            <w:r w:rsidR="00EA6E4F" w:rsidRPr="00EA6E4F">
              <w:rPr>
                <w:sz w:val="18"/>
                <w:szCs w:val="18"/>
              </w:rPr>
              <w:t xml:space="preserve">is: </w:t>
            </w:r>
          </w:p>
          <w:p w14:paraId="4EA680C8" w14:textId="77777777" w:rsidR="00EA6E4F" w:rsidRPr="00EA6E4F" w:rsidRDefault="00EA6E4F" w:rsidP="003E5555">
            <w:pPr>
              <w:rPr>
                <w:b/>
                <w:bCs/>
                <w:sz w:val="18"/>
                <w:szCs w:val="18"/>
              </w:rPr>
            </w:pPr>
          </w:p>
          <w:p w14:paraId="26C075BD" w14:textId="77777777" w:rsidR="00E02F52" w:rsidRPr="00DB5F5C" w:rsidRDefault="00EA6E4F" w:rsidP="00EA6E4F">
            <w:pPr>
              <w:pStyle w:val="ListParagraph"/>
              <w:numPr>
                <w:ilvl w:val="0"/>
                <w:numId w:val="19"/>
              </w:numPr>
              <w:rPr>
                <w:sz w:val="18"/>
                <w:szCs w:val="18"/>
              </w:rPr>
            </w:pPr>
            <w:r w:rsidRPr="00EA6E4F">
              <w:rPr>
                <w:sz w:val="18"/>
                <w:szCs w:val="18"/>
              </w:rPr>
              <w:t>Waar treedt de uitgaande luchtstroom naar buiten?</w:t>
            </w:r>
          </w:p>
          <w:p w14:paraId="6319193A" w14:textId="77777777" w:rsidR="00EA6E4F" w:rsidRPr="00DB5F5C" w:rsidRDefault="00EA6E4F" w:rsidP="00EA6E4F">
            <w:pPr>
              <w:pStyle w:val="ListParagraph"/>
              <w:numPr>
                <w:ilvl w:val="0"/>
                <w:numId w:val="19"/>
              </w:numPr>
              <w:rPr>
                <w:sz w:val="18"/>
                <w:szCs w:val="18"/>
              </w:rPr>
            </w:pPr>
            <w:r w:rsidRPr="00DB5F5C">
              <w:rPr>
                <w:sz w:val="18"/>
                <w:szCs w:val="18"/>
              </w:rPr>
              <w:t>Waar treedt de ingaande luchtstroom naar binnen?</w:t>
            </w:r>
          </w:p>
          <w:p w14:paraId="181ACB03" w14:textId="77777777" w:rsidR="00EA6E4F" w:rsidRPr="00DB5F5C" w:rsidRDefault="00DB5F5C" w:rsidP="00EA6E4F">
            <w:pPr>
              <w:pStyle w:val="ListParagraph"/>
              <w:numPr>
                <w:ilvl w:val="0"/>
                <w:numId w:val="19"/>
              </w:numPr>
            </w:pPr>
            <w:r w:rsidRPr="00DB5F5C">
              <w:rPr>
                <w:sz w:val="18"/>
                <w:szCs w:val="18"/>
              </w:rPr>
              <w:t>Waarlangs stroomt de lucht van inlaat naar uitlaat?</w:t>
            </w:r>
          </w:p>
          <w:p w14:paraId="65B973D1" w14:textId="77777777" w:rsidR="00DB5F5C" w:rsidRDefault="00DB5F5C" w:rsidP="00DB5F5C">
            <w:pPr>
              <w:pStyle w:val="ListParagraph"/>
              <w:numPr>
                <w:ilvl w:val="0"/>
                <w:numId w:val="19"/>
              </w:numPr>
              <w:rPr>
                <w:sz w:val="18"/>
                <w:szCs w:val="18"/>
              </w:rPr>
            </w:pPr>
            <w:r w:rsidRPr="00DB5F5C">
              <w:rPr>
                <w:sz w:val="18"/>
                <w:szCs w:val="18"/>
              </w:rPr>
              <w:t>Welke bronnen/situaties zijn aanwezig in het stalgebouw die gradiënten of lokaal afwijkende concentraties kunnen geven</w:t>
            </w:r>
            <w:r>
              <w:rPr>
                <w:sz w:val="18"/>
                <w:szCs w:val="18"/>
              </w:rPr>
              <w:t>?</w:t>
            </w:r>
          </w:p>
          <w:p w14:paraId="55E4B97F" w14:textId="77777777" w:rsidR="0092011E" w:rsidRDefault="0092011E" w:rsidP="00DB5F5C">
            <w:pPr>
              <w:pStyle w:val="ListParagraph"/>
              <w:numPr>
                <w:ilvl w:val="0"/>
                <w:numId w:val="19"/>
              </w:numPr>
              <w:rPr>
                <w:sz w:val="18"/>
                <w:szCs w:val="18"/>
              </w:rPr>
            </w:pPr>
            <w:r w:rsidRPr="0092011E">
              <w:rPr>
                <w:sz w:val="18"/>
                <w:szCs w:val="18"/>
              </w:rPr>
              <w:t>Zijn er lokale bronnen van gassen rond het stalgebouw</w:t>
            </w:r>
            <w:r>
              <w:rPr>
                <w:sz w:val="18"/>
                <w:szCs w:val="18"/>
              </w:rPr>
              <w:t>?</w:t>
            </w:r>
          </w:p>
          <w:p w14:paraId="1268E1E6" w14:textId="77777777" w:rsidR="00A81B25" w:rsidRDefault="00A81B25" w:rsidP="00DB5F5C">
            <w:pPr>
              <w:pStyle w:val="ListParagraph"/>
              <w:numPr>
                <w:ilvl w:val="0"/>
                <w:numId w:val="19"/>
              </w:numPr>
              <w:rPr>
                <w:sz w:val="18"/>
                <w:szCs w:val="18"/>
              </w:rPr>
            </w:pPr>
            <w:r w:rsidRPr="00A81B25">
              <w:rPr>
                <w:sz w:val="18"/>
                <w:szCs w:val="18"/>
              </w:rPr>
              <w:t>Zijn er lokale objecten, gebouwen, struiken of bomen rond het stalgebouw aanwezig</w:t>
            </w:r>
            <w:r>
              <w:rPr>
                <w:sz w:val="18"/>
                <w:szCs w:val="18"/>
              </w:rPr>
              <w:t>?</w:t>
            </w:r>
          </w:p>
          <w:p w14:paraId="4E74C8D1" w14:textId="1F39E13A" w:rsidR="00A81B25" w:rsidRPr="00DB5F5C" w:rsidRDefault="00A81B25" w:rsidP="00DB5F5C">
            <w:pPr>
              <w:pStyle w:val="ListParagraph"/>
              <w:numPr>
                <w:ilvl w:val="0"/>
                <w:numId w:val="19"/>
              </w:numPr>
              <w:rPr>
                <w:sz w:val="18"/>
                <w:szCs w:val="18"/>
              </w:rPr>
            </w:pPr>
            <w:r w:rsidRPr="00A81B25">
              <w:rPr>
                <w:sz w:val="18"/>
                <w:szCs w:val="18"/>
              </w:rPr>
              <w:t>Bij mechanische ventilatie: welke (groepen) ventilatoren worden in welke volgorde en bij welke waarde van welk criterium (temperatuur, onderdruk, CO2) aangeschakeld, uitgeschakeld, bij- of terug geregeld?</w:t>
            </w:r>
          </w:p>
        </w:tc>
        <w:sdt>
          <w:sdtPr>
            <w:id w:val="-966652455"/>
            <w14:checkbox>
              <w14:checked w14:val="0"/>
              <w14:checkedState w14:val="2612" w14:font="MS Gothic"/>
              <w14:uncheckedState w14:val="2610" w14:font="MS Gothic"/>
            </w14:checkbox>
          </w:sdtPr>
          <w:sdtContent>
            <w:tc>
              <w:tcPr>
                <w:tcW w:w="1249" w:type="dxa"/>
                <w:vMerge w:val="restart"/>
                <w:vAlign w:val="center"/>
              </w:tcPr>
              <w:p w14:paraId="7148C66D" w14:textId="77777777" w:rsidR="00E02F52" w:rsidRPr="009A41BB" w:rsidRDefault="00E02F52" w:rsidP="003E5555">
                <w:pPr>
                  <w:jc w:val="center"/>
                  <w:rPr>
                    <w:highlight w:val="lightGray"/>
                  </w:rPr>
                </w:pPr>
                <w:r w:rsidRPr="00E02F52">
                  <w:rPr>
                    <w:rFonts w:ascii="MS Gothic" w:eastAsia="MS Gothic" w:hAnsi="MS Gothic" w:hint="eastAsia"/>
                  </w:rPr>
                  <w:t>☐</w:t>
                </w:r>
              </w:p>
            </w:tc>
          </w:sdtContent>
        </w:sdt>
      </w:tr>
      <w:tr w:rsidR="00E02F52" w:rsidRPr="009A41BB" w14:paraId="15696C1D" w14:textId="77777777" w:rsidTr="003E5555">
        <w:tc>
          <w:tcPr>
            <w:tcW w:w="3667" w:type="dxa"/>
          </w:tcPr>
          <w:p w14:paraId="32A0E53A" w14:textId="1D91C608" w:rsidR="00E02F52" w:rsidRPr="00E02F52" w:rsidRDefault="000F65DF" w:rsidP="003E5555">
            <w:pPr>
              <w:pStyle w:val="Heading3"/>
            </w:pPr>
            <w:bookmarkStart w:id="49" w:name="_Toc222478217"/>
            <w:bookmarkStart w:id="50" w:name="_Toc231822190"/>
            <w:r>
              <w:rPr>
                <w:rFonts w:asciiTheme="majorHAnsi" w:hAnsiTheme="majorHAnsi"/>
                <w:color w:val="156082" w:themeColor="accent1"/>
                <w:sz w:val="24"/>
                <w:szCs w:val="32"/>
              </w:rPr>
              <w:t>A5.5.</w:t>
            </w:r>
            <w:r w:rsidR="00CE1D99">
              <w:rPr>
                <w:rFonts w:asciiTheme="majorHAnsi" w:hAnsiTheme="majorHAnsi"/>
                <w:color w:val="156082" w:themeColor="accent1"/>
                <w:sz w:val="24"/>
                <w:szCs w:val="32"/>
              </w:rPr>
              <w:t xml:space="preserve">2 </w:t>
            </w:r>
            <w:r w:rsidR="00CE1D99" w:rsidRPr="00CE1D99">
              <w:rPr>
                <w:rFonts w:asciiTheme="majorHAnsi" w:hAnsiTheme="majorHAnsi"/>
                <w:color w:val="156082" w:themeColor="accent1"/>
                <w:sz w:val="24"/>
                <w:szCs w:val="32"/>
              </w:rPr>
              <w:t>Beschouwing van de meetsituatie</w:t>
            </w:r>
            <w:bookmarkEnd w:id="49"/>
            <w:bookmarkEnd w:id="50"/>
          </w:p>
        </w:tc>
        <w:tc>
          <w:tcPr>
            <w:tcW w:w="9821" w:type="dxa"/>
            <w:vMerge/>
          </w:tcPr>
          <w:p w14:paraId="6186BA56" w14:textId="77777777" w:rsidR="00E02F52" w:rsidRPr="009A41BB" w:rsidRDefault="00E02F52" w:rsidP="003E5555">
            <w:pPr>
              <w:pStyle w:val="ListParagraph"/>
              <w:numPr>
                <w:ilvl w:val="0"/>
                <w:numId w:val="2"/>
              </w:numPr>
              <w:rPr>
                <w:highlight w:val="lightGray"/>
              </w:rPr>
            </w:pPr>
          </w:p>
        </w:tc>
        <w:tc>
          <w:tcPr>
            <w:tcW w:w="1249" w:type="dxa"/>
            <w:vMerge/>
          </w:tcPr>
          <w:p w14:paraId="08A74E09" w14:textId="77777777" w:rsidR="00E02F52" w:rsidRPr="009A41BB" w:rsidRDefault="00E02F52" w:rsidP="003E5555">
            <w:pPr>
              <w:rPr>
                <w:highlight w:val="lightGray"/>
              </w:rPr>
            </w:pPr>
          </w:p>
        </w:tc>
      </w:tr>
      <w:tr w:rsidR="00E02F52" w:rsidRPr="009A41BB" w14:paraId="335CCC2C" w14:textId="77777777" w:rsidTr="003E5555">
        <w:tc>
          <w:tcPr>
            <w:tcW w:w="14737" w:type="dxa"/>
            <w:gridSpan w:val="3"/>
          </w:tcPr>
          <w:p w14:paraId="08655AE6" w14:textId="77777777" w:rsidR="00E02F52" w:rsidRPr="00E02F52" w:rsidRDefault="00E02F52" w:rsidP="003E5555">
            <w:pPr>
              <w:rPr>
                <w:i/>
                <w:iCs/>
              </w:rPr>
            </w:pPr>
            <w:r w:rsidRPr="00E02F52">
              <w:rPr>
                <w:i/>
                <w:iCs/>
              </w:rPr>
              <w:t xml:space="preserve">Vul in </w:t>
            </w:r>
          </w:p>
        </w:tc>
      </w:tr>
    </w:tbl>
    <w:p w14:paraId="2CFB2AAD" w14:textId="77777777" w:rsidR="00C40FB1" w:rsidRDefault="00C40FB1"/>
    <w:tbl>
      <w:tblPr>
        <w:tblStyle w:val="TableGrid"/>
        <w:tblW w:w="14737" w:type="dxa"/>
        <w:tblLook w:val="04A0" w:firstRow="1" w:lastRow="0" w:firstColumn="1" w:lastColumn="0" w:noHBand="0" w:noVBand="1"/>
      </w:tblPr>
      <w:tblGrid>
        <w:gridCol w:w="3667"/>
        <w:gridCol w:w="9821"/>
        <w:gridCol w:w="1249"/>
      </w:tblGrid>
      <w:tr w:rsidR="00A81B25" w:rsidRPr="009A41BB" w14:paraId="22B5A680" w14:textId="77777777" w:rsidTr="003E5555">
        <w:tc>
          <w:tcPr>
            <w:tcW w:w="3667" w:type="dxa"/>
            <w:shd w:val="clear" w:color="auto" w:fill="156082" w:themeFill="accent1"/>
          </w:tcPr>
          <w:p w14:paraId="5368DF1E" w14:textId="77777777" w:rsidR="00A81B25" w:rsidRPr="00E02F52" w:rsidRDefault="00A81B25" w:rsidP="003E5555">
            <w:r w:rsidRPr="00E02F52">
              <w:rPr>
                <w:b/>
                <w:bCs/>
                <w:color w:val="FFFFFF" w:themeColor="background1"/>
              </w:rPr>
              <w:t>Onderdeel</w:t>
            </w:r>
          </w:p>
        </w:tc>
        <w:tc>
          <w:tcPr>
            <w:tcW w:w="9821" w:type="dxa"/>
            <w:shd w:val="clear" w:color="auto" w:fill="156082" w:themeFill="accent1"/>
          </w:tcPr>
          <w:p w14:paraId="79447390" w14:textId="77777777" w:rsidR="00A81B25" w:rsidRPr="00E02F52" w:rsidRDefault="00A81B25" w:rsidP="003E5555">
            <w:r w:rsidRPr="00E02F52">
              <w:rPr>
                <w:b/>
                <w:bCs/>
                <w:color w:val="FFFFFF" w:themeColor="background1"/>
              </w:rPr>
              <w:t>Informatie welke dient aangeleverd te worden in het meetplan</w:t>
            </w:r>
          </w:p>
        </w:tc>
        <w:tc>
          <w:tcPr>
            <w:tcW w:w="1249" w:type="dxa"/>
            <w:shd w:val="clear" w:color="auto" w:fill="156082" w:themeFill="accent1"/>
          </w:tcPr>
          <w:p w14:paraId="52124A35" w14:textId="77777777" w:rsidR="00A81B25" w:rsidRPr="00E02F52" w:rsidRDefault="00A81B25" w:rsidP="003E5555">
            <w:pPr>
              <w:rPr>
                <w:i/>
                <w:iCs/>
              </w:rPr>
            </w:pPr>
            <w:r w:rsidRPr="00E02F52">
              <w:rPr>
                <w:b/>
                <w:bCs/>
                <w:color w:val="FFFFFF" w:themeColor="background1"/>
              </w:rPr>
              <w:t>Afwijking?</w:t>
            </w:r>
          </w:p>
        </w:tc>
      </w:tr>
      <w:tr w:rsidR="00A81B25" w:rsidRPr="009A41BB" w14:paraId="6F82FDE1" w14:textId="77777777" w:rsidTr="003E5555">
        <w:tc>
          <w:tcPr>
            <w:tcW w:w="3667" w:type="dxa"/>
          </w:tcPr>
          <w:p w14:paraId="2DC14EC6" w14:textId="77777777" w:rsidR="00A81B25" w:rsidRPr="00E02F52" w:rsidRDefault="00A81B25" w:rsidP="003E5555">
            <w:pPr>
              <w:pStyle w:val="Heading2"/>
            </w:pPr>
            <w:bookmarkStart w:id="51" w:name="_Toc231822191"/>
            <w:r>
              <w:t xml:space="preserve">A5.5 </w:t>
            </w:r>
            <w:r w:rsidRPr="00E02F52">
              <w:t>Meetposities</w:t>
            </w:r>
            <w:bookmarkEnd w:id="51"/>
          </w:p>
        </w:tc>
        <w:tc>
          <w:tcPr>
            <w:tcW w:w="9821" w:type="dxa"/>
            <w:vMerge w:val="restart"/>
          </w:tcPr>
          <w:p w14:paraId="010E7925" w14:textId="7C27E290" w:rsidR="00A81B25" w:rsidRPr="0054001B" w:rsidRDefault="007C52FA" w:rsidP="0054001B">
            <w:pPr>
              <w:rPr>
                <w:sz w:val="18"/>
                <w:szCs w:val="18"/>
              </w:rPr>
            </w:pPr>
            <w:r w:rsidRPr="007C52FA">
              <w:rPr>
                <w:sz w:val="18"/>
                <w:szCs w:val="18"/>
              </w:rPr>
              <w:t>Beschrijf hoe in natuurlijk geventileerde stallen met open nok de ruimtelijke variabiliteit van gassen, geur en</w:t>
            </w:r>
            <w:r>
              <w:rPr>
                <w:sz w:val="18"/>
                <w:szCs w:val="18"/>
              </w:rPr>
              <w:t>/of</w:t>
            </w:r>
            <w:r w:rsidRPr="007C52FA">
              <w:rPr>
                <w:sz w:val="18"/>
                <w:szCs w:val="18"/>
              </w:rPr>
              <w:t xml:space="preserve"> stof wordt geborgd door representatieve positionering en het minimale aantal meetposities.</w:t>
            </w:r>
          </w:p>
        </w:tc>
        <w:sdt>
          <w:sdtPr>
            <w:id w:val="1716543478"/>
            <w14:checkbox>
              <w14:checked w14:val="0"/>
              <w14:checkedState w14:val="2612" w14:font="MS Gothic"/>
              <w14:uncheckedState w14:val="2610" w14:font="MS Gothic"/>
            </w14:checkbox>
          </w:sdtPr>
          <w:sdtContent>
            <w:tc>
              <w:tcPr>
                <w:tcW w:w="1249" w:type="dxa"/>
                <w:vMerge w:val="restart"/>
                <w:vAlign w:val="center"/>
              </w:tcPr>
              <w:p w14:paraId="234A2BE7" w14:textId="77777777" w:rsidR="00A81B25" w:rsidRPr="009A41BB" w:rsidRDefault="00A81B25" w:rsidP="003E5555">
                <w:pPr>
                  <w:jc w:val="center"/>
                  <w:rPr>
                    <w:highlight w:val="lightGray"/>
                  </w:rPr>
                </w:pPr>
                <w:r w:rsidRPr="00E02F52">
                  <w:rPr>
                    <w:rFonts w:ascii="MS Gothic" w:eastAsia="MS Gothic" w:hAnsi="MS Gothic" w:hint="eastAsia"/>
                  </w:rPr>
                  <w:t>☐</w:t>
                </w:r>
              </w:p>
            </w:tc>
          </w:sdtContent>
        </w:sdt>
      </w:tr>
      <w:tr w:rsidR="00A81B25" w:rsidRPr="009A41BB" w14:paraId="2A8FEEA5" w14:textId="77777777" w:rsidTr="003E5555">
        <w:tc>
          <w:tcPr>
            <w:tcW w:w="3667" w:type="dxa"/>
          </w:tcPr>
          <w:p w14:paraId="0F529897" w14:textId="5B8B2D93" w:rsidR="00A81B25" w:rsidRPr="00E02F52" w:rsidRDefault="00A81B25" w:rsidP="003E5555">
            <w:pPr>
              <w:pStyle w:val="Heading3"/>
            </w:pPr>
            <w:bookmarkStart w:id="52" w:name="_Toc231822192"/>
            <w:r>
              <w:rPr>
                <w:rFonts w:asciiTheme="majorHAnsi" w:hAnsiTheme="majorHAnsi"/>
                <w:color w:val="156082" w:themeColor="accent1"/>
                <w:sz w:val="24"/>
                <w:szCs w:val="32"/>
              </w:rPr>
              <w:t xml:space="preserve">A5.5.3 </w:t>
            </w:r>
            <w:r w:rsidR="0054001B" w:rsidRPr="0054001B">
              <w:rPr>
                <w:rFonts w:asciiTheme="majorHAnsi" w:hAnsiTheme="majorHAnsi"/>
                <w:color w:val="156082" w:themeColor="accent1"/>
                <w:sz w:val="24"/>
                <w:szCs w:val="32"/>
              </w:rPr>
              <w:t>Meetposities voor CO2 en emissiecomponenten in natuurlijk geventileerde stallen met luchtuitlaat via een open nok</w:t>
            </w:r>
            <w:bookmarkEnd w:id="52"/>
          </w:p>
        </w:tc>
        <w:tc>
          <w:tcPr>
            <w:tcW w:w="9821" w:type="dxa"/>
            <w:vMerge/>
          </w:tcPr>
          <w:p w14:paraId="6EB48DAD" w14:textId="77777777" w:rsidR="00A81B25" w:rsidRPr="009A41BB" w:rsidRDefault="00A81B25" w:rsidP="003E5555">
            <w:pPr>
              <w:pStyle w:val="ListParagraph"/>
              <w:numPr>
                <w:ilvl w:val="0"/>
                <w:numId w:val="2"/>
              </w:numPr>
              <w:rPr>
                <w:highlight w:val="lightGray"/>
              </w:rPr>
            </w:pPr>
          </w:p>
        </w:tc>
        <w:tc>
          <w:tcPr>
            <w:tcW w:w="1249" w:type="dxa"/>
            <w:vMerge/>
          </w:tcPr>
          <w:p w14:paraId="1FAC283A" w14:textId="77777777" w:rsidR="00A81B25" w:rsidRPr="009A41BB" w:rsidRDefault="00A81B25" w:rsidP="003E5555">
            <w:pPr>
              <w:rPr>
                <w:highlight w:val="lightGray"/>
              </w:rPr>
            </w:pPr>
          </w:p>
        </w:tc>
      </w:tr>
      <w:tr w:rsidR="00A81B25" w:rsidRPr="009A41BB" w14:paraId="4AA037BC" w14:textId="77777777" w:rsidTr="003E5555">
        <w:tc>
          <w:tcPr>
            <w:tcW w:w="14737" w:type="dxa"/>
            <w:gridSpan w:val="3"/>
          </w:tcPr>
          <w:p w14:paraId="6EC304E8" w14:textId="77777777" w:rsidR="00A81B25" w:rsidRPr="00E02F52" w:rsidRDefault="00A81B25" w:rsidP="003E5555">
            <w:pPr>
              <w:rPr>
                <w:i/>
                <w:iCs/>
              </w:rPr>
            </w:pPr>
            <w:r w:rsidRPr="00E02F52">
              <w:rPr>
                <w:i/>
                <w:iCs/>
              </w:rPr>
              <w:t xml:space="preserve">Vul in </w:t>
            </w:r>
          </w:p>
        </w:tc>
      </w:tr>
    </w:tbl>
    <w:p w14:paraId="13BBA519" w14:textId="77777777" w:rsidR="00F639C9" w:rsidRDefault="00F639C9">
      <w:pPr>
        <w:rPr>
          <w:highlight w:val="lightGray"/>
        </w:rPr>
      </w:pPr>
    </w:p>
    <w:tbl>
      <w:tblPr>
        <w:tblStyle w:val="TableGrid"/>
        <w:tblW w:w="14737" w:type="dxa"/>
        <w:tblLook w:val="04A0" w:firstRow="1" w:lastRow="0" w:firstColumn="1" w:lastColumn="0" w:noHBand="0" w:noVBand="1"/>
      </w:tblPr>
      <w:tblGrid>
        <w:gridCol w:w="3667"/>
        <w:gridCol w:w="9821"/>
        <w:gridCol w:w="1249"/>
      </w:tblGrid>
      <w:tr w:rsidR="00C40FB1" w:rsidRPr="009A41BB" w14:paraId="5D4709BB" w14:textId="77777777" w:rsidTr="003E5555">
        <w:tc>
          <w:tcPr>
            <w:tcW w:w="3667" w:type="dxa"/>
            <w:shd w:val="clear" w:color="auto" w:fill="156082" w:themeFill="accent1"/>
          </w:tcPr>
          <w:p w14:paraId="5A6EB7DF" w14:textId="77777777" w:rsidR="00C40FB1" w:rsidRPr="00E02F52" w:rsidRDefault="00C40FB1" w:rsidP="003E5555">
            <w:r w:rsidRPr="00E02F52">
              <w:rPr>
                <w:b/>
                <w:bCs/>
                <w:color w:val="FFFFFF" w:themeColor="background1"/>
              </w:rPr>
              <w:t>Onderdeel</w:t>
            </w:r>
          </w:p>
        </w:tc>
        <w:tc>
          <w:tcPr>
            <w:tcW w:w="9821" w:type="dxa"/>
            <w:shd w:val="clear" w:color="auto" w:fill="156082" w:themeFill="accent1"/>
          </w:tcPr>
          <w:p w14:paraId="6490CA57" w14:textId="77777777" w:rsidR="00C40FB1" w:rsidRPr="00E02F52" w:rsidRDefault="00C40FB1" w:rsidP="003E5555">
            <w:r w:rsidRPr="00E02F52">
              <w:rPr>
                <w:b/>
                <w:bCs/>
                <w:color w:val="FFFFFF" w:themeColor="background1"/>
              </w:rPr>
              <w:t>Informatie welke dient aangeleverd te worden in het meetplan</w:t>
            </w:r>
          </w:p>
        </w:tc>
        <w:tc>
          <w:tcPr>
            <w:tcW w:w="1249" w:type="dxa"/>
            <w:shd w:val="clear" w:color="auto" w:fill="156082" w:themeFill="accent1"/>
          </w:tcPr>
          <w:p w14:paraId="21AF4DC4" w14:textId="77777777" w:rsidR="00C40FB1" w:rsidRPr="00E02F52" w:rsidRDefault="00C40FB1" w:rsidP="003E5555">
            <w:pPr>
              <w:rPr>
                <w:i/>
                <w:iCs/>
              </w:rPr>
            </w:pPr>
            <w:r w:rsidRPr="00E02F52">
              <w:rPr>
                <w:b/>
                <w:bCs/>
                <w:color w:val="FFFFFF" w:themeColor="background1"/>
              </w:rPr>
              <w:t>Afwijking?</w:t>
            </w:r>
          </w:p>
        </w:tc>
      </w:tr>
      <w:tr w:rsidR="00C40FB1" w:rsidRPr="009A41BB" w14:paraId="4D71FA4F" w14:textId="77777777" w:rsidTr="003E5555">
        <w:tc>
          <w:tcPr>
            <w:tcW w:w="3667" w:type="dxa"/>
          </w:tcPr>
          <w:p w14:paraId="094D2740" w14:textId="77777777" w:rsidR="00C40FB1" w:rsidRPr="00E02F52" w:rsidRDefault="00C40FB1" w:rsidP="003E5555">
            <w:pPr>
              <w:pStyle w:val="Heading2"/>
            </w:pPr>
            <w:bookmarkStart w:id="53" w:name="_Toc231822193"/>
            <w:r>
              <w:t xml:space="preserve">A5.5 </w:t>
            </w:r>
            <w:r w:rsidRPr="00E02F52">
              <w:t>Meetposities</w:t>
            </w:r>
            <w:bookmarkEnd w:id="53"/>
          </w:p>
        </w:tc>
        <w:tc>
          <w:tcPr>
            <w:tcW w:w="9821" w:type="dxa"/>
            <w:vMerge w:val="restart"/>
          </w:tcPr>
          <w:p w14:paraId="6FE76D55" w14:textId="2CE50A10" w:rsidR="00C40FB1" w:rsidRPr="0054001B" w:rsidRDefault="00416629" w:rsidP="003E5555">
            <w:pPr>
              <w:rPr>
                <w:sz w:val="18"/>
                <w:szCs w:val="18"/>
              </w:rPr>
            </w:pPr>
            <w:r w:rsidRPr="00416629">
              <w:rPr>
                <w:sz w:val="18"/>
                <w:szCs w:val="18"/>
              </w:rPr>
              <w:t>Beschrijf het ventilatiesysteem en de ventilatoren, en geef aan hoe hiermee een representatieve en homogene bemonstering van de uitgaande lucht is geborgd.</w:t>
            </w:r>
          </w:p>
        </w:tc>
        <w:sdt>
          <w:sdtPr>
            <w:id w:val="-881400322"/>
            <w14:checkbox>
              <w14:checked w14:val="0"/>
              <w14:checkedState w14:val="2612" w14:font="MS Gothic"/>
              <w14:uncheckedState w14:val="2610" w14:font="MS Gothic"/>
            </w14:checkbox>
          </w:sdtPr>
          <w:sdtContent>
            <w:tc>
              <w:tcPr>
                <w:tcW w:w="1249" w:type="dxa"/>
                <w:vMerge w:val="restart"/>
                <w:vAlign w:val="center"/>
              </w:tcPr>
              <w:p w14:paraId="1C5A40BB" w14:textId="77777777" w:rsidR="00C40FB1" w:rsidRPr="009A41BB" w:rsidRDefault="00C40FB1" w:rsidP="003E5555">
                <w:pPr>
                  <w:jc w:val="center"/>
                  <w:rPr>
                    <w:highlight w:val="lightGray"/>
                  </w:rPr>
                </w:pPr>
                <w:r w:rsidRPr="00E02F52">
                  <w:rPr>
                    <w:rFonts w:ascii="MS Gothic" w:eastAsia="MS Gothic" w:hAnsi="MS Gothic" w:hint="eastAsia"/>
                  </w:rPr>
                  <w:t>☐</w:t>
                </w:r>
              </w:p>
            </w:tc>
          </w:sdtContent>
        </w:sdt>
      </w:tr>
      <w:tr w:rsidR="00C40FB1" w:rsidRPr="009A41BB" w14:paraId="3EE444D9" w14:textId="77777777" w:rsidTr="003E5555">
        <w:tc>
          <w:tcPr>
            <w:tcW w:w="3667" w:type="dxa"/>
          </w:tcPr>
          <w:p w14:paraId="289C8144" w14:textId="1C3A32E3" w:rsidR="00C40FB1" w:rsidRPr="00E02F52" w:rsidRDefault="00C40FB1" w:rsidP="003E5555">
            <w:pPr>
              <w:pStyle w:val="Heading3"/>
            </w:pPr>
            <w:bookmarkStart w:id="54" w:name="_Toc231822194"/>
            <w:r>
              <w:rPr>
                <w:rFonts w:asciiTheme="majorHAnsi" w:hAnsiTheme="majorHAnsi"/>
                <w:color w:val="156082" w:themeColor="accent1"/>
                <w:sz w:val="24"/>
                <w:szCs w:val="32"/>
              </w:rPr>
              <w:t xml:space="preserve">A5.5.4 </w:t>
            </w:r>
            <w:r w:rsidRPr="00C40FB1">
              <w:rPr>
                <w:rFonts w:asciiTheme="majorHAnsi" w:hAnsiTheme="majorHAnsi"/>
                <w:color w:val="156082" w:themeColor="accent1"/>
                <w:sz w:val="24"/>
                <w:szCs w:val="32"/>
              </w:rPr>
              <w:t>Meetposities voor CO2 en emissiecomponenten in mechanisch geventileerde stallen</w:t>
            </w:r>
            <w:bookmarkEnd w:id="54"/>
          </w:p>
        </w:tc>
        <w:tc>
          <w:tcPr>
            <w:tcW w:w="9821" w:type="dxa"/>
            <w:vMerge/>
          </w:tcPr>
          <w:p w14:paraId="1717DC02" w14:textId="77777777" w:rsidR="00C40FB1" w:rsidRPr="009A41BB" w:rsidRDefault="00C40FB1" w:rsidP="003E5555">
            <w:pPr>
              <w:pStyle w:val="ListParagraph"/>
              <w:numPr>
                <w:ilvl w:val="0"/>
                <w:numId w:val="2"/>
              </w:numPr>
              <w:rPr>
                <w:highlight w:val="lightGray"/>
              </w:rPr>
            </w:pPr>
          </w:p>
        </w:tc>
        <w:tc>
          <w:tcPr>
            <w:tcW w:w="1249" w:type="dxa"/>
            <w:vMerge/>
          </w:tcPr>
          <w:p w14:paraId="095FE516" w14:textId="77777777" w:rsidR="00C40FB1" w:rsidRPr="009A41BB" w:rsidRDefault="00C40FB1" w:rsidP="003E5555">
            <w:pPr>
              <w:rPr>
                <w:highlight w:val="lightGray"/>
              </w:rPr>
            </w:pPr>
          </w:p>
        </w:tc>
      </w:tr>
      <w:tr w:rsidR="00C40FB1" w:rsidRPr="009A41BB" w14:paraId="5B1FB55A" w14:textId="77777777" w:rsidTr="003E5555">
        <w:tc>
          <w:tcPr>
            <w:tcW w:w="14737" w:type="dxa"/>
            <w:gridSpan w:val="3"/>
          </w:tcPr>
          <w:p w14:paraId="56321A17" w14:textId="77777777" w:rsidR="00C40FB1" w:rsidRPr="00E02F52" w:rsidRDefault="00C40FB1" w:rsidP="003E5555">
            <w:pPr>
              <w:rPr>
                <w:i/>
                <w:iCs/>
              </w:rPr>
            </w:pPr>
            <w:r w:rsidRPr="00E02F52">
              <w:rPr>
                <w:i/>
                <w:iCs/>
              </w:rPr>
              <w:t xml:space="preserve">Vul in </w:t>
            </w:r>
          </w:p>
        </w:tc>
      </w:tr>
    </w:tbl>
    <w:p w14:paraId="40465872" w14:textId="77777777" w:rsidR="00C40FB1" w:rsidRPr="009A41BB" w:rsidRDefault="00C40FB1">
      <w:pPr>
        <w:rPr>
          <w:highlight w:val="lightGray"/>
        </w:rPr>
      </w:pPr>
    </w:p>
    <w:tbl>
      <w:tblPr>
        <w:tblStyle w:val="TableGrid"/>
        <w:tblW w:w="14737" w:type="dxa"/>
        <w:tblLook w:val="04A0" w:firstRow="1" w:lastRow="0" w:firstColumn="1" w:lastColumn="0" w:noHBand="0" w:noVBand="1"/>
      </w:tblPr>
      <w:tblGrid>
        <w:gridCol w:w="3667"/>
        <w:gridCol w:w="9821"/>
        <w:gridCol w:w="1249"/>
      </w:tblGrid>
      <w:tr w:rsidR="00416629" w:rsidRPr="009A41BB" w14:paraId="4161B1A0" w14:textId="77777777" w:rsidTr="003E5555">
        <w:tc>
          <w:tcPr>
            <w:tcW w:w="3667" w:type="dxa"/>
            <w:shd w:val="clear" w:color="auto" w:fill="156082" w:themeFill="accent1"/>
          </w:tcPr>
          <w:p w14:paraId="39019EBD" w14:textId="77777777" w:rsidR="00416629" w:rsidRPr="00E02F52" w:rsidRDefault="00416629" w:rsidP="003E5555">
            <w:r w:rsidRPr="00E02F52">
              <w:rPr>
                <w:b/>
                <w:bCs/>
                <w:color w:val="FFFFFF" w:themeColor="background1"/>
              </w:rPr>
              <w:t>Onderdeel</w:t>
            </w:r>
          </w:p>
        </w:tc>
        <w:tc>
          <w:tcPr>
            <w:tcW w:w="9821" w:type="dxa"/>
            <w:shd w:val="clear" w:color="auto" w:fill="156082" w:themeFill="accent1"/>
          </w:tcPr>
          <w:p w14:paraId="0E3393B4" w14:textId="77777777" w:rsidR="00416629" w:rsidRPr="00E02F52" w:rsidRDefault="00416629" w:rsidP="003E5555">
            <w:r w:rsidRPr="00E02F52">
              <w:rPr>
                <w:b/>
                <w:bCs/>
                <w:color w:val="FFFFFF" w:themeColor="background1"/>
              </w:rPr>
              <w:t>Informatie welke dient aangeleverd te worden in het meetplan</w:t>
            </w:r>
          </w:p>
        </w:tc>
        <w:tc>
          <w:tcPr>
            <w:tcW w:w="1249" w:type="dxa"/>
            <w:shd w:val="clear" w:color="auto" w:fill="156082" w:themeFill="accent1"/>
          </w:tcPr>
          <w:p w14:paraId="6BB6081A" w14:textId="77777777" w:rsidR="00416629" w:rsidRPr="00E02F52" w:rsidRDefault="00416629" w:rsidP="003E5555">
            <w:pPr>
              <w:rPr>
                <w:i/>
                <w:iCs/>
              </w:rPr>
            </w:pPr>
            <w:r w:rsidRPr="00E02F52">
              <w:rPr>
                <w:b/>
                <w:bCs/>
                <w:color w:val="FFFFFF" w:themeColor="background1"/>
              </w:rPr>
              <w:t>Afwijking?</w:t>
            </w:r>
          </w:p>
        </w:tc>
      </w:tr>
      <w:tr w:rsidR="00416629" w:rsidRPr="009A41BB" w14:paraId="46FCA97F" w14:textId="77777777" w:rsidTr="003E5555">
        <w:tc>
          <w:tcPr>
            <w:tcW w:w="3667" w:type="dxa"/>
          </w:tcPr>
          <w:p w14:paraId="5BE81B6B" w14:textId="77777777" w:rsidR="00416629" w:rsidRPr="00E02F52" w:rsidRDefault="00416629" w:rsidP="003E5555">
            <w:pPr>
              <w:pStyle w:val="Heading2"/>
            </w:pPr>
            <w:bookmarkStart w:id="55" w:name="_Toc231822195"/>
            <w:r>
              <w:t xml:space="preserve">A5.5 </w:t>
            </w:r>
            <w:r w:rsidRPr="00E02F52">
              <w:t>Meetposities</w:t>
            </w:r>
            <w:bookmarkEnd w:id="55"/>
          </w:p>
        </w:tc>
        <w:tc>
          <w:tcPr>
            <w:tcW w:w="9821" w:type="dxa"/>
            <w:vMerge w:val="restart"/>
          </w:tcPr>
          <w:p w14:paraId="10BDE638" w14:textId="77777777" w:rsidR="00864C6D" w:rsidRDefault="009C6016" w:rsidP="009C6016">
            <w:pPr>
              <w:rPr>
                <w:sz w:val="18"/>
                <w:szCs w:val="18"/>
              </w:rPr>
            </w:pPr>
            <w:r w:rsidRPr="009C6016">
              <w:rPr>
                <w:sz w:val="18"/>
                <w:szCs w:val="18"/>
              </w:rPr>
              <w:t>Beschrijf hoe bij toepassing van de CO₂</w:t>
            </w:r>
            <w:r w:rsidRPr="009C6016">
              <w:rPr>
                <w:sz w:val="18"/>
                <w:szCs w:val="18"/>
              </w:rPr>
              <w:noBreakHyphen/>
            </w:r>
            <w:proofErr w:type="spellStart"/>
            <w:r w:rsidRPr="009C6016">
              <w:rPr>
                <w:sz w:val="18"/>
                <w:szCs w:val="18"/>
              </w:rPr>
              <w:t>tracergasratiomethode</w:t>
            </w:r>
            <w:proofErr w:type="spellEnd"/>
            <w:r w:rsidRPr="009C6016">
              <w:rPr>
                <w:sz w:val="18"/>
                <w:szCs w:val="18"/>
              </w:rPr>
              <w:t xml:space="preserve"> de ingaande en uitgaande CO₂</w:t>
            </w:r>
            <w:r w:rsidRPr="009C6016">
              <w:rPr>
                <w:sz w:val="18"/>
                <w:szCs w:val="18"/>
              </w:rPr>
              <w:noBreakHyphen/>
              <w:t>concentraties zijn bepaald en motiveer</w:t>
            </w:r>
            <w:r w:rsidR="00256613">
              <w:rPr>
                <w:sz w:val="18"/>
                <w:szCs w:val="18"/>
              </w:rPr>
              <w:t xml:space="preserve"> of </w:t>
            </w:r>
            <w:r w:rsidRPr="009C6016">
              <w:rPr>
                <w:sz w:val="18"/>
                <w:szCs w:val="18"/>
              </w:rPr>
              <w:t>nabije bronnen binnen 200 meter</w:t>
            </w:r>
            <w:r w:rsidR="00256613">
              <w:rPr>
                <w:sz w:val="18"/>
                <w:szCs w:val="18"/>
              </w:rPr>
              <w:t xml:space="preserve"> een invloed kunnen hebben op de inlaatconcentratie. </w:t>
            </w:r>
          </w:p>
          <w:p w14:paraId="0851D67F" w14:textId="77777777" w:rsidR="00864C6D" w:rsidRDefault="00864C6D" w:rsidP="009C6016">
            <w:pPr>
              <w:rPr>
                <w:sz w:val="18"/>
                <w:szCs w:val="18"/>
              </w:rPr>
            </w:pPr>
          </w:p>
          <w:p w14:paraId="1052058C" w14:textId="6035BAF3" w:rsidR="009C6016" w:rsidRPr="009C6016" w:rsidRDefault="00256613" w:rsidP="009C6016">
            <w:pPr>
              <w:rPr>
                <w:sz w:val="18"/>
                <w:szCs w:val="18"/>
              </w:rPr>
            </w:pPr>
            <w:r>
              <w:rPr>
                <w:sz w:val="18"/>
                <w:szCs w:val="18"/>
              </w:rPr>
              <w:t>Motiveer ook</w:t>
            </w:r>
            <w:r w:rsidR="009C6016" w:rsidRPr="009C6016">
              <w:rPr>
                <w:sz w:val="18"/>
                <w:szCs w:val="18"/>
              </w:rPr>
              <w:t>, de gekozen aanpak voor het al dan niet meten van ingaande concentraties van overige emissiecomponenten.</w:t>
            </w:r>
          </w:p>
          <w:p w14:paraId="7270BEF8" w14:textId="6B32A0DC" w:rsidR="00416629" w:rsidRPr="0054001B" w:rsidRDefault="00416629" w:rsidP="003E5555">
            <w:pPr>
              <w:rPr>
                <w:sz w:val="18"/>
                <w:szCs w:val="18"/>
              </w:rPr>
            </w:pPr>
          </w:p>
        </w:tc>
        <w:sdt>
          <w:sdtPr>
            <w:id w:val="-1519613514"/>
            <w14:checkbox>
              <w14:checked w14:val="0"/>
              <w14:checkedState w14:val="2612" w14:font="MS Gothic"/>
              <w14:uncheckedState w14:val="2610" w14:font="MS Gothic"/>
            </w14:checkbox>
          </w:sdtPr>
          <w:sdtContent>
            <w:tc>
              <w:tcPr>
                <w:tcW w:w="1249" w:type="dxa"/>
                <w:vMerge w:val="restart"/>
                <w:vAlign w:val="center"/>
              </w:tcPr>
              <w:p w14:paraId="6A5B2DE5" w14:textId="77777777" w:rsidR="00416629" w:rsidRPr="009A41BB" w:rsidRDefault="00416629" w:rsidP="003E5555">
                <w:pPr>
                  <w:jc w:val="center"/>
                  <w:rPr>
                    <w:highlight w:val="lightGray"/>
                  </w:rPr>
                </w:pPr>
                <w:r w:rsidRPr="00E02F52">
                  <w:rPr>
                    <w:rFonts w:ascii="MS Gothic" w:eastAsia="MS Gothic" w:hAnsi="MS Gothic" w:hint="eastAsia"/>
                  </w:rPr>
                  <w:t>☐</w:t>
                </w:r>
              </w:p>
            </w:tc>
          </w:sdtContent>
        </w:sdt>
      </w:tr>
      <w:tr w:rsidR="00416629" w:rsidRPr="009A41BB" w14:paraId="64BFF5BA" w14:textId="77777777" w:rsidTr="003E5555">
        <w:tc>
          <w:tcPr>
            <w:tcW w:w="3667" w:type="dxa"/>
          </w:tcPr>
          <w:p w14:paraId="65FF37EA" w14:textId="72E1880D" w:rsidR="00416629" w:rsidRPr="00E02F52" w:rsidRDefault="00416629" w:rsidP="003E5555">
            <w:pPr>
              <w:pStyle w:val="Heading3"/>
            </w:pPr>
            <w:bookmarkStart w:id="56" w:name="_Toc231822196"/>
            <w:r>
              <w:rPr>
                <w:rFonts w:asciiTheme="majorHAnsi" w:hAnsiTheme="majorHAnsi"/>
                <w:color w:val="156082" w:themeColor="accent1"/>
                <w:sz w:val="24"/>
                <w:szCs w:val="32"/>
              </w:rPr>
              <w:t>A5.5.</w:t>
            </w:r>
            <w:r w:rsidR="002242E5">
              <w:rPr>
                <w:rFonts w:asciiTheme="majorHAnsi" w:hAnsiTheme="majorHAnsi"/>
                <w:color w:val="156082" w:themeColor="accent1"/>
                <w:sz w:val="24"/>
                <w:szCs w:val="32"/>
              </w:rPr>
              <w:t>5</w:t>
            </w:r>
            <w:r>
              <w:rPr>
                <w:rFonts w:asciiTheme="majorHAnsi" w:hAnsiTheme="majorHAnsi"/>
                <w:color w:val="156082" w:themeColor="accent1"/>
                <w:sz w:val="24"/>
                <w:szCs w:val="32"/>
              </w:rPr>
              <w:t xml:space="preserve"> </w:t>
            </w:r>
            <w:r w:rsidR="002242E5" w:rsidRPr="002242E5">
              <w:rPr>
                <w:rFonts w:asciiTheme="majorHAnsi" w:hAnsiTheme="majorHAnsi"/>
                <w:color w:val="156082" w:themeColor="accent1"/>
                <w:sz w:val="24"/>
                <w:szCs w:val="32"/>
              </w:rPr>
              <w:t>Meetposities voor CO2 en emissiecomponenten in de ingaande lucht</w:t>
            </w:r>
            <w:bookmarkEnd w:id="56"/>
          </w:p>
        </w:tc>
        <w:tc>
          <w:tcPr>
            <w:tcW w:w="9821" w:type="dxa"/>
            <w:vMerge/>
          </w:tcPr>
          <w:p w14:paraId="0B10F07D" w14:textId="77777777" w:rsidR="00416629" w:rsidRPr="009A41BB" w:rsidRDefault="00416629" w:rsidP="003E5555">
            <w:pPr>
              <w:pStyle w:val="ListParagraph"/>
              <w:numPr>
                <w:ilvl w:val="0"/>
                <w:numId w:val="2"/>
              </w:numPr>
              <w:rPr>
                <w:highlight w:val="lightGray"/>
              </w:rPr>
            </w:pPr>
          </w:p>
        </w:tc>
        <w:tc>
          <w:tcPr>
            <w:tcW w:w="1249" w:type="dxa"/>
            <w:vMerge/>
          </w:tcPr>
          <w:p w14:paraId="23E6B524" w14:textId="77777777" w:rsidR="00416629" w:rsidRPr="009A41BB" w:rsidRDefault="00416629" w:rsidP="003E5555">
            <w:pPr>
              <w:rPr>
                <w:highlight w:val="lightGray"/>
              </w:rPr>
            </w:pPr>
          </w:p>
        </w:tc>
      </w:tr>
      <w:tr w:rsidR="00416629" w:rsidRPr="009A41BB" w14:paraId="2271BA42" w14:textId="77777777" w:rsidTr="003E5555">
        <w:tc>
          <w:tcPr>
            <w:tcW w:w="14737" w:type="dxa"/>
            <w:gridSpan w:val="3"/>
          </w:tcPr>
          <w:p w14:paraId="3342BDA2" w14:textId="77777777" w:rsidR="00416629" w:rsidRPr="00E02F52" w:rsidRDefault="00416629" w:rsidP="003E5555">
            <w:pPr>
              <w:rPr>
                <w:i/>
                <w:iCs/>
              </w:rPr>
            </w:pPr>
            <w:r w:rsidRPr="00E02F52">
              <w:rPr>
                <w:i/>
                <w:iCs/>
              </w:rPr>
              <w:t xml:space="preserve">Vul in </w:t>
            </w:r>
          </w:p>
        </w:tc>
      </w:tr>
    </w:tbl>
    <w:p w14:paraId="4C980F85" w14:textId="77777777" w:rsidR="00F639C9" w:rsidRPr="009A41BB" w:rsidRDefault="00F639C9">
      <w:pPr>
        <w:rPr>
          <w:highlight w:val="lightGray"/>
        </w:rPr>
      </w:pPr>
    </w:p>
    <w:tbl>
      <w:tblPr>
        <w:tblStyle w:val="TableGrid"/>
        <w:tblW w:w="14737" w:type="dxa"/>
        <w:tblLook w:val="04A0" w:firstRow="1" w:lastRow="0" w:firstColumn="1" w:lastColumn="0" w:noHBand="0" w:noVBand="1"/>
      </w:tblPr>
      <w:tblGrid>
        <w:gridCol w:w="3703"/>
        <w:gridCol w:w="9785"/>
        <w:gridCol w:w="1249"/>
      </w:tblGrid>
      <w:tr w:rsidR="00A05C60" w:rsidRPr="009A41BB" w14:paraId="28A29E0F" w14:textId="77777777" w:rsidTr="00827930">
        <w:tc>
          <w:tcPr>
            <w:tcW w:w="3703" w:type="dxa"/>
            <w:shd w:val="clear" w:color="auto" w:fill="156082" w:themeFill="accent1"/>
          </w:tcPr>
          <w:p w14:paraId="592A32B1" w14:textId="77777777" w:rsidR="00A05C60" w:rsidRPr="00AB0AA2" w:rsidRDefault="00A05C60" w:rsidP="00876D34">
            <w:r w:rsidRPr="00AB0AA2">
              <w:rPr>
                <w:b/>
                <w:bCs/>
                <w:color w:val="FFFFFF" w:themeColor="background1"/>
              </w:rPr>
              <w:t>Onderdeel</w:t>
            </w:r>
          </w:p>
        </w:tc>
        <w:tc>
          <w:tcPr>
            <w:tcW w:w="9785" w:type="dxa"/>
            <w:shd w:val="clear" w:color="auto" w:fill="156082" w:themeFill="accent1"/>
          </w:tcPr>
          <w:p w14:paraId="42E79E12" w14:textId="77777777" w:rsidR="00A05C60" w:rsidRPr="00AB0AA2" w:rsidRDefault="00A05C60" w:rsidP="00876D34">
            <w:r w:rsidRPr="00AB0AA2">
              <w:rPr>
                <w:b/>
                <w:bCs/>
                <w:color w:val="FFFFFF" w:themeColor="background1"/>
              </w:rPr>
              <w:t>Informatie welke dient aangeleverd te worden in het meetplan</w:t>
            </w:r>
          </w:p>
        </w:tc>
        <w:tc>
          <w:tcPr>
            <w:tcW w:w="1249" w:type="dxa"/>
            <w:shd w:val="clear" w:color="auto" w:fill="156082" w:themeFill="accent1"/>
          </w:tcPr>
          <w:p w14:paraId="4AA7F659" w14:textId="4ECA1A6F" w:rsidR="00A05C60" w:rsidRPr="00AB0AA2" w:rsidRDefault="00AF2F62" w:rsidP="00876D34">
            <w:pPr>
              <w:rPr>
                <w:i/>
                <w:iCs/>
              </w:rPr>
            </w:pPr>
            <w:r w:rsidRPr="00AB0AA2">
              <w:rPr>
                <w:b/>
                <w:bCs/>
                <w:color w:val="FFFFFF" w:themeColor="background1"/>
              </w:rPr>
              <w:t>Afwijking?</w:t>
            </w:r>
          </w:p>
        </w:tc>
      </w:tr>
      <w:tr w:rsidR="00AB0AA2" w:rsidRPr="009A41BB" w14:paraId="5A1A34B5" w14:textId="1A66F323" w:rsidTr="00AB0AA2">
        <w:trPr>
          <w:trHeight w:val="550"/>
        </w:trPr>
        <w:tc>
          <w:tcPr>
            <w:tcW w:w="3703" w:type="dxa"/>
          </w:tcPr>
          <w:p w14:paraId="6EA0395E" w14:textId="46982F16" w:rsidR="00AB0AA2" w:rsidRPr="009A41BB" w:rsidRDefault="00AB0AA2" w:rsidP="009654FC">
            <w:pPr>
              <w:pStyle w:val="Heading1"/>
              <w:rPr>
                <w:highlight w:val="lightGray"/>
              </w:rPr>
            </w:pPr>
            <w:bookmarkStart w:id="57" w:name="_Toc231822197"/>
            <w:r w:rsidRPr="00AB0AA2">
              <w:t>A6 Meetmethoden ventilatiedebiet</w:t>
            </w:r>
            <w:bookmarkEnd w:id="57"/>
            <w:r w:rsidRPr="00AB0AA2">
              <w:t xml:space="preserve"> </w:t>
            </w:r>
          </w:p>
        </w:tc>
        <w:tc>
          <w:tcPr>
            <w:tcW w:w="9785" w:type="dxa"/>
            <w:vMerge w:val="restart"/>
          </w:tcPr>
          <w:p w14:paraId="5AC683D7" w14:textId="77777777" w:rsidR="00195894" w:rsidRPr="00195894" w:rsidRDefault="00195894" w:rsidP="00195894">
            <w:pPr>
              <w:rPr>
                <w:sz w:val="18"/>
                <w:szCs w:val="18"/>
              </w:rPr>
            </w:pPr>
            <w:r w:rsidRPr="00195894">
              <w:rPr>
                <w:sz w:val="18"/>
                <w:szCs w:val="18"/>
              </w:rPr>
              <w:t>Geef aan of de stal mechanisch of natuurlijk geventileerd is. Geef aan welke methode wordt gebruikt voor het bepalen van het ventilatiedebiet en motiveer deze keuze. Indien een alternatieve methode wordt toegepast: geef een gedetailleerde beschrijving en onderbouwing.</w:t>
            </w:r>
          </w:p>
          <w:p w14:paraId="13C5B27A" w14:textId="11F76410" w:rsidR="00FF771A" w:rsidRPr="00864C6D" w:rsidRDefault="00FF771A" w:rsidP="004526D0">
            <w:pPr>
              <w:rPr>
                <w:sz w:val="18"/>
                <w:szCs w:val="18"/>
              </w:rPr>
            </w:pPr>
          </w:p>
        </w:tc>
        <w:sdt>
          <w:sdtPr>
            <w:id w:val="712621955"/>
            <w14:checkbox>
              <w14:checked w14:val="0"/>
              <w14:checkedState w14:val="2612" w14:font="MS Gothic"/>
              <w14:uncheckedState w14:val="2610" w14:font="MS Gothic"/>
            </w14:checkbox>
          </w:sdtPr>
          <w:sdtContent>
            <w:tc>
              <w:tcPr>
                <w:tcW w:w="1249" w:type="dxa"/>
                <w:vMerge w:val="restart"/>
                <w:vAlign w:val="center"/>
              </w:tcPr>
              <w:p w14:paraId="7A8A43E7" w14:textId="6D76DE1F" w:rsidR="00AB0AA2" w:rsidRPr="009A41BB" w:rsidRDefault="00AB0AA2" w:rsidP="00827930">
                <w:pPr>
                  <w:jc w:val="center"/>
                  <w:rPr>
                    <w:highlight w:val="lightGray"/>
                  </w:rPr>
                </w:pPr>
                <w:r w:rsidRPr="00AB0AA2">
                  <w:rPr>
                    <w:rFonts w:ascii="MS Gothic" w:eastAsia="MS Gothic" w:hAnsi="MS Gothic" w:hint="eastAsia"/>
                  </w:rPr>
                  <w:t>☐</w:t>
                </w:r>
              </w:p>
            </w:tc>
          </w:sdtContent>
        </w:sdt>
      </w:tr>
      <w:tr w:rsidR="00AB0AA2" w:rsidRPr="009A41BB" w14:paraId="7BE74CE3" w14:textId="77777777" w:rsidTr="00AB0AA2">
        <w:trPr>
          <w:trHeight w:val="550"/>
        </w:trPr>
        <w:tc>
          <w:tcPr>
            <w:tcW w:w="3703" w:type="dxa"/>
          </w:tcPr>
          <w:p w14:paraId="2C940B45" w14:textId="7D5E1DA4" w:rsidR="00AB0AA2" w:rsidRPr="00AB0AA2" w:rsidRDefault="00AB0AA2" w:rsidP="00AB0AA2">
            <w:pPr>
              <w:pStyle w:val="Heading2"/>
            </w:pPr>
            <w:bookmarkStart w:id="58" w:name="_Toc231822198"/>
            <w:r w:rsidRPr="00AB0AA2">
              <w:t>A</w:t>
            </w:r>
            <w:r>
              <w:t>6</w:t>
            </w:r>
            <w:r w:rsidRPr="00AB0AA2">
              <w:t>.</w:t>
            </w:r>
            <w:r>
              <w:t>1</w:t>
            </w:r>
            <w:r w:rsidRPr="00AB0AA2">
              <w:t xml:space="preserve"> </w:t>
            </w:r>
            <w:r w:rsidR="00472A75" w:rsidRPr="00472A75">
              <w:t>Mechanisch versus natuurlijk geventileerde stallen</w:t>
            </w:r>
            <w:bookmarkEnd w:id="58"/>
          </w:p>
        </w:tc>
        <w:tc>
          <w:tcPr>
            <w:tcW w:w="9785" w:type="dxa"/>
            <w:vMerge/>
          </w:tcPr>
          <w:p w14:paraId="46811289" w14:textId="77777777" w:rsidR="00AB0AA2" w:rsidRPr="009A41BB" w:rsidRDefault="00AB0AA2" w:rsidP="00827930">
            <w:pPr>
              <w:rPr>
                <w:sz w:val="18"/>
                <w:szCs w:val="18"/>
                <w:highlight w:val="lightGray"/>
              </w:rPr>
            </w:pPr>
          </w:p>
        </w:tc>
        <w:tc>
          <w:tcPr>
            <w:tcW w:w="1249" w:type="dxa"/>
            <w:vMerge/>
            <w:vAlign w:val="center"/>
          </w:tcPr>
          <w:p w14:paraId="60B0DBA6" w14:textId="77777777" w:rsidR="00AB0AA2" w:rsidRPr="00AB0AA2" w:rsidRDefault="00AB0AA2" w:rsidP="00827930">
            <w:pPr>
              <w:jc w:val="center"/>
            </w:pPr>
          </w:p>
        </w:tc>
      </w:tr>
      <w:tr w:rsidR="00827930" w:rsidRPr="009A41BB" w14:paraId="6AFF250A" w14:textId="77777777" w:rsidTr="00876D34">
        <w:tc>
          <w:tcPr>
            <w:tcW w:w="14737" w:type="dxa"/>
            <w:gridSpan w:val="3"/>
          </w:tcPr>
          <w:p w14:paraId="4E42929B" w14:textId="3EB63F8D" w:rsidR="00827930" w:rsidRPr="00AB0AA2" w:rsidRDefault="00827930" w:rsidP="00827930">
            <w:pPr>
              <w:rPr>
                <w:i/>
                <w:iCs/>
              </w:rPr>
            </w:pPr>
            <w:r w:rsidRPr="00AB0AA2">
              <w:rPr>
                <w:i/>
                <w:iCs/>
              </w:rPr>
              <w:t xml:space="preserve">Vul in </w:t>
            </w:r>
          </w:p>
        </w:tc>
      </w:tr>
    </w:tbl>
    <w:p w14:paraId="70B0EC38" w14:textId="77777777" w:rsidR="007C20D2" w:rsidRDefault="007C20D2">
      <w:pPr>
        <w:rPr>
          <w:highlight w:val="lightGray"/>
        </w:rPr>
      </w:pPr>
    </w:p>
    <w:tbl>
      <w:tblPr>
        <w:tblStyle w:val="TableGrid"/>
        <w:tblW w:w="14737" w:type="dxa"/>
        <w:tblLook w:val="04A0" w:firstRow="1" w:lastRow="0" w:firstColumn="1" w:lastColumn="0" w:noHBand="0" w:noVBand="1"/>
      </w:tblPr>
      <w:tblGrid>
        <w:gridCol w:w="3681"/>
        <w:gridCol w:w="9807"/>
        <w:gridCol w:w="1249"/>
      </w:tblGrid>
      <w:tr w:rsidR="008D5DF8" w:rsidRPr="009A41BB" w14:paraId="46C67977" w14:textId="77777777" w:rsidTr="008C4FD1">
        <w:tc>
          <w:tcPr>
            <w:tcW w:w="3681" w:type="dxa"/>
            <w:shd w:val="clear" w:color="auto" w:fill="156082" w:themeFill="accent1"/>
          </w:tcPr>
          <w:p w14:paraId="11215570" w14:textId="77777777" w:rsidR="008D5DF8" w:rsidRPr="00AB0AA2" w:rsidRDefault="008D5DF8" w:rsidP="003E5555">
            <w:r w:rsidRPr="00AB0AA2">
              <w:rPr>
                <w:b/>
                <w:bCs/>
                <w:color w:val="FFFFFF" w:themeColor="background1"/>
              </w:rPr>
              <w:t>Onderdeel</w:t>
            </w:r>
          </w:p>
        </w:tc>
        <w:tc>
          <w:tcPr>
            <w:tcW w:w="9807" w:type="dxa"/>
            <w:shd w:val="clear" w:color="auto" w:fill="156082" w:themeFill="accent1"/>
          </w:tcPr>
          <w:p w14:paraId="46D76914" w14:textId="77777777" w:rsidR="008D5DF8" w:rsidRPr="00AB0AA2" w:rsidRDefault="008D5DF8" w:rsidP="003E5555">
            <w:r w:rsidRPr="00AB0AA2">
              <w:rPr>
                <w:b/>
                <w:bCs/>
                <w:color w:val="FFFFFF" w:themeColor="background1"/>
              </w:rPr>
              <w:t>Informatie welke dient aangeleverd te worden in het meetplan</w:t>
            </w:r>
          </w:p>
        </w:tc>
        <w:tc>
          <w:tcPr>
            <w:tcW w:w="1249" w:type="dxa"/>
            <w:shd w:val="clear" w:color="auto" w:fill="156082" w:themeFill="accent1"/>
          </w:tcPr>
          <w:p w14:paraId="50E6F15E" w14:textId="77777777" w:rsidR="008D5DF8" w:rsidRPr="00AB0AA2" w:rsidRDefault="008D5DF8" w:rsidP="003E5555">
            <w:pPr>
              <w:rPr>
                <w:i/>
                <w:iCs/>
              </w:rPr>
            </w:pPr>
            <w:r w:rsidRPr="00AB0AA2">
              <w:rPr>
                <w:b/>
                <w:bCs/>
                <w:color w:val="FFFFFF" w:themeColor="background1"/>
              </w:rPr>
              <w:t>Afwijking?</w:t>
            </w:r>
          </w:p>
        </w:tc>
      </w:tr>
      <w:tr w:rsidR="008D5DF8" w:rsidRPr="009A41BB" w14:paraId="6A520AD4" w14:textId="77777777" w:rsidTr="008C4FD1">
        <w:trPr>
          <w:trHeight w:val="550"/>
        </w:trPr>
        <w:tc>
          <w:tcPr>
            <w:tcW w:w="3681" w:type="dxa"/>
          </w:tcPr>
          <w:p w14:paraId="472EADA9" w14:textId="77777777" w:rsidR="008D5DF8" w:rsidRPr="009A41BB" w:rsidRDefault="008D5DF8" w:rsidP="009654FC">
            <w:pPr>
              <w:pStyle w:val="Heading1"/>
              <w:rPr>
                <w:highlight w:val="lightGray"/>
              </w:rPr>
            </w:pPr>
            <w:bookmarkStart w:id="59" w:name="_Toc231822199"/>
            <w:r w:rsidRPr="00AB0AA2">
              <w:t>A6 Meetmethoden ventilatiedebiet</w:t>
            </w:r>
            <w:bookmarkEnd w:id="59"/>
            <w:r w:rsidRPr="00AB0AA2">
              <w:t xml:space="preserve"> </w:t>
            </w:r>
          </w:p>
        </w:tc>
        <w:tc>
          <w:tcPr>
            <w:tcW w:w="9807" w:type="dxa"/>
            <w:vMerge w:val="restart"/>
          </w:tcPr>
          <w:p w14:paraId="1D5CBC6B" w14:textId="77777777" w:rsidR="002454DE" w:rsidRPr="002454DE" w:rsidRDefault="002454DE" w:rsidP="002454DE">
            <w:pPr>
              <w:rPr>
                <w:sz w:val="18"/>
                <w:szCs w:val="18"/>
              </w:rPr>
            </w:pPr>
            <w:r w:rsidRPr="002454DE">
              <w:rPr>
                <w:sz w:val="18"/>
                <w:szCs w:val="18"/>
              </w:rPr>
              <w:t>Geef in detail aan hoe meetwaaiers worden toegepast voor het bepalen van het ventilatiedebiet.</w:t>
            </w:r>
          </w:p>
          <w:p w14:paraId="36DE2D28" w14:textId="77777777" w:rsidR="008D5DF8" w:rsidRPr="00864C6D" w:rsidRDefault="008D5DF8" w:rsidP="003E5555">
            <w:pPr>
              <w:rPr>
                <w:sz w:val="18"/>
                <w:szCs w:val="18"/>
              </w:rPr>
            </w:pPr>
          </w:p>
        </w:tc>
        <w:sdt>
          <w:sdtPr>
            <w:id w:val="-151531112"/>
            <w14:checkbox>
              <w14:checked w14:val="0"/>
              <w14:checkedState w14:val="2612" w14:font="MS Gothic"/>
              <w14:uncheckedState w14:val="2610" w14:font="MS Gothic"/>
            </w14:checkbox>
          </w:sdtPr>
          <w:sdtContent>
            <w:tc>
              <w:tcPr>
                <w:tcW w:w="1249" w:type="dxa"/>
                <w:vMerge w:val="restart"/>
                <w:vAlign w:val="center"/>
              </w:tcPr>
              <w:p w14:paraId="0477284F" w14:textId="77777777" w:rsidR="008D5DF8" w:rsidRPr="009A41BB" w:rsidRDefault="008D5DF8" w:rsidP="003E5555">
                <w:pPr>
                  <w:jc w:val="center"/>
                  <w:rPr>
                    <w:highlight w:val="lightGray"/>
                  </w:rPr>
                </w:pPr>
                <w:r w:rsidRPr="00AB0AA2">
                  <w:rPr>
                    <w:rFonts w:ascii="MS Gothic" w:eastAsia="MS Gothic" w:hAnsi="MS Gothic" w:hint="eastAsia"/>
                  </w:rPr>
                  <w:t>☐</w:t>
                </w:r>
              </w:p>
            </w:tc>
          </w:sdtContent>
        </w:sdt>
      </w:tr>
      <w:tr w:rsidR="008D5DF8" w:rsidRPr="009A41BB" w14:paraId="7D32CE45" w14:textId="77777777" w:rsidTr="008C4FD1">
        <w:trPr>
          <w:trHeight w:val="550"/>
        </w:trPr>
        <w:tc>
          <w:tcPr>
            <w:tcW w:w="3681" w:type="dxa"/>
          </w:tcPr>
          <w:p w14:paraId="687666B1" w14:textId="18D72485" w:rsidR="008D5DF8" w:rsidRPr="00AB0AA2" w:rsidRDefault="008D5DF8" w:rsidP="003E5555">
            <w:pPr>
              <w:pStyle w:val="Heading2"/>
            </w:pPr>
            <w:bookmarkStart w:id="60" w:name="_Toc231822200"/>
            <w:r w:rsidRPr="00AB0AA2">
              <w:t>A</w:t>
            </w:r>
            <w:r>
              <w:t>6</w:t>
            </w:r>
            <w:r w:rsidRPr="00AB0AA2">
              <w:t>.</w:t>
            </w:r>
            <w:r>
              <w:t>2</w:t>
            </w:r>
            <w:r w:rsidRPr="00AB0AA2">
              <w:t xml:space="preserve"> </w:t>
            </w:r>
            <w:r w:rsidRPr="008D5DF8">
              <w:t>Meetwaaiers op ventilatoren zonder registratie</w:t>
            </w:r>
            <w:bookmarkEnd w:id="60"/>
          </w:p>
        </w:tc>
        <w:tc>
          <w:tcPr>
            <w:tcW w:w="9807" w:type="dxa"/>
            <w:vMerge/>
          </w:tcPr>
          <w:p w14:paraId="214E81EC" w14:textId="77777777" w:rsidR="008D5DF8" w:rsidRPr="009A41BB" w:rsidRDefault="008D5DF8" w:rsidP="003E5555">
            <w:pPr>
              <w:rPr>
                <w:sz w:val="18"/>
                <w:szCs w:val="18"/>
                <w:highlight w:val="lightGray"/>
              </w:rPr>
            </w:pPr>
          </w:p>
        </w:tc>
        <w:tc>
          <w:tcPr>
            <w:tcW w:w="1249" w:type="dxa"/>
            <w:vMerge/>
            <w:vAlign w:val="center"/>
          </w:tcPr>
          <w:p w14:paraId="5BDB0A9B" w14:textId="77777777" w:rsidR="008D5DF8" w:rsidRPr="00AB0AA2" w:rsidRDefault="008D5DF8" w:rsidP="003E5555">
            <w:pPr>
              <w:jc w:val="center"/>
            </w:pPr>
          </w:p>
        </w:tc>
      </w:tr>
      <w:tr w:rsidR="008D5DF8" w:rsidRPr="009A41BB" w14:paraId="6C0ACF80" w14:textId="77777777" w:rsidTr="003E5555">
        <w:tc>
          <w:tcPr>
            <w:tcW w:w="14737" w:type="dxa"/>
            <w:gridSpan w:val="3"/>
          </w:tcPr>
          <w:p w14:paraId="212037D6" w14:textId="77777777" w:rsidR="008D5DF8" w:rsidRPr="00AB0AA2" w:rsidRDefault="008D5DF8" w:rsidP="003E5555">
            <w:pPr>
              <w:rPr>
                <w:i/>
                <w:iCs/>
              </w:rPr>
            </w:pPr>
            <w:r w:rsidRPr="00AB0AA2">
              <w:rPr>
                <w:i/>
                <w:iCs/>
              </w:rPr>
              <w:t xml:space="preserve">Vul in </w:t>
            </w:r>
          </w:p>
        </w:tc>
      </w:tr>
      <w:tr w:rsidR="008C4FD1" w:rsidRPr="009A41BB" w14:paraId="78A30CC7" w14:textId="77777777" w:rsidTr="008C4FD1">
        <w:tc>
          <w:tcPr>
            <w:tcW w:w="3681" w:type="dxa"/>
          </w:tcPr>
          <w:p w14:paraId="35B685E7" w14:textId="020CA2AA" w:rsidR="008C4FD1" w:rsidRPr="007F3A84" w:rsidRDefault="008C4FD1" w:rsidP="003E5555"/>
        </w:tc>
        <w:tc>
          <w:tcPr>
            <w:tcW w:w="11056" w:type="dxa"/>
            <w:gridSpan w:val="2"/>
          </w:tcPr>
          <w:p w14:paraId="5D0735AD" w14:textId="39C91565" w:rsidR="008C4FD1" w:rsidRPr="00864C6D" w:rsidRDefault="008C4FD1" w:rsidP="003E5555">
            <w:pPr>
              <w:rPr>
                <w:sz w:val="18"/>
                <w:szCs w:val="18"/>
              </w:rPr>
            </w:pPr>
            <w:r w:rsidRPr="007F3A84">
              <w:rPr>
                <w:sz w:val="18"/>
                <w:szCs w:val="18"/>
              </w:rPr>
              <w:t>Geef aan hoe wordt voldaan aan de voorwaarden voor plaatsing, gebruik, onderhoud en kalibratie van de meetwaaier.</w:t>
            </w:r>
          </w:p>
        </w:tc>
      </w:tr>
      <w:tr w:rsidR="002454DE" w:rsidRPr="009A41BB" w14:paraId="5918FEE3" w14:textId="77777777" w:rsidTr="003E5555">
        <w:tc>
          <w:tcPr>
            <w:tcW w:w="14737" w:type="dxa"/>
            <w:gridSpan w:val="3"/>
          </w:tcPr>
          <w:p w14:paraId="20F7AF9E" w14:textId="6242B018" w:rsidR="002454DE" w:rsidRPr="00AB0AA2" w:rsidRDefault="007F3A84" w:rsidP="003E5555">
            <w:pPr>
              <w:rPr>
                <w:i/>
                <w:iCs/>
              </w:rPr>
            </w:pPr>
            <w:r>
              <w:rPr>
                <w:i/>
                <w:iCs/>
              </w:rPr>
              <w:t>Vul in</w:t>
            </w:r>
          </w:p>
        </w:tc>
      </w:tr>
      <w:tr w:rsidR="008C4FD1" w:rsidRPr="009A41BB" w14:paraId="1A2DD832" w14:textId="77777777" w:rsidTr="008C4FD1">
        <w:tc>
          <w:tcPr>
            <w:tcW w:w="3681" w:type="dxa"/>
          </w:tcPr>
          <w:p w14:paraId="64C91FE5" w14:textId="3C4250CD" w:rsidR="008C4FD1" w:rsidRPr="007F3A84" w:rsidRDefault="008C4FD1" w:rsidP="003E5555"/>
        </w:tc>
        <w:tc>
          <w:tcPr>
            <w:tcW w:w="11056" w:type="dxa"/>
            <w:gridSpan w:val="2"/>
          </w:tcPr>
          <w:p w14:paraId="16677630" w14:textId="57229C8B" w:rsidR="008C4FD1" w:rsidRPr="00864C6D" w:rsidRDefault="008C4FD1" w:rsidP="003E5555">
            <w:pPr>
              <w:rPr>
                <w:sz w:val="18"/>
                <w:szCs w:val="18"/>
              </w:rPr>
            </w:pPr>
            <w:r w:rsidRPr="007F3A84">
              <w:rPr>
                <w:sz w:val="18"/>
                <w:szCs w:val="18"/>
              </w:rPr>
              <w:t>Geef aan hoe de kalibratie wordt uitgevoerd (incl. frequentie en methode) en hoe deze wordt opgevolgd tijdens en na de meetcampagne.</w:t>
            </w:r>
          </w:p>
        </w:tc>
      </w:tr>
      <w:tr w:rsidR="008C4FD1" w:rsidRPr="009A41BB" w14:paraId="0F0F141F" w14:textId="77777777" w:rsidTr="003E5555">
        <w:tc>
          <w:tcPr>
            <w:tcW w:w="14737" w:type="dxa"/>
            <w:gridSpan w:val="3"/>
          </w:tcPr>
          <w:p w14:paraId="30ECFF68" w14:textId="626D5896" w:rsidR="008C4FD1" w:rsidRPr="008C4FD1" w:rsidRDefault="008C4FD1" w:rsidP="003E5555">
            <w:r>
              <w:rPr>
                <w:i/>
                <w:iCs/>
              </w:rPr>
              <w:t>Vul in</w:t>
            </w:r>
          </w:p>
        </w:tc>
      </w:tr>
    </w:tbl>
    <w:p w14:paraId="6F719A5D" w14:textId="77777777" w:rsidR="008D5DF8" w:rsidRDefault="008D5DF8">
      <w:pPr>
        <w:rPr>
          <w:highlight w:val="lightGray"/>
        </w:rPr>
      </w:pPr>
    </w:p>
    <w:tbl>
      <w:tblPr>
        <w:tblStyle w:val="TableGrid"/>
        <w:tblW w:w="14737" w:type="dxa"/>
        <w:tblLook w:val="04A0" w:firstRow="1" w:lastRow="0" w:firstColumn="1" w:lastColumn="0" w:noHBand="0" w:noVBand="1"/>
      </w:tblPr>
      <w:tblGrid>
        <w:gridCol w:w="3681"/>
        <w:gridCol w:w="22"/>
        <w:gridCol w:w="9785"/>
        <w:gridCol w:w="1249"/>
      </w:tblGrid>
      <w:tr w:rsidR="00156B5B" w:rsidRPr="009A41BB" w14:paraId="627E15E7" w14:textId="77777777" w:rsidTr="003E5555">
        <w:tc>
          <w:tcPr>
            <w:tcW w:w="3703" w:type="dxa"/>
            <w:gridSpan w:val="2"/>
            <w:shd w:val="clear" w:color="auto" w:fill="156082" w:themeFill="accent1"/>
          </w:tcPr>
          <w:p w14:paraId="0F35568B" w14:textId="77777777" w:rsidR="00156B5B" w:rsidRPr="00AB0AA2" w:rsidRDefault="00156B5B" w:rsidP="003E5555">
            <w:r w:rsidRPr="00AB0AA2">
              <w:rPr>
                <w:b/>
                <w:bCs/>
                <w:color w:val="FFFFFF" w:themeColor="background1"/>
              </w:rPr>
              <w:t>Onderdeel</w:t>
            </w:r>
          </w:p>
        </w:tc>
        <w:tc>
          <w:tcPr>
            <w:tcW w:w="9785" w:type="dxa"/>
            <w:shd w:val="clear" w:color="auto" w:fill="156082" w:themeFill="accent1"/>
          </w:tcPr>
          <w:p w14:paraId="0C45BB56" w14:textId="77777777" w:rsidR="00156B5B" w:rsidRPr="00AB0AA2" w:rsidRDefault="00156B5B" w:rsidP="003E5555">
            <w:r w:rsidRPr="00AB0AA2">
              <w:rPr>
                <w:b/>
                <w:bCs/>
                <w:color w:val="FFFFFF" w:themeColor="background1"/>
              </w:rPr>
              <w:t>Informatie welke dient aangeleverd te worden in het meetplan</w:t>
            </w:r>
          </w:p>
        </w:tc>
        <w:tc>
          <w:tcPr>
            <w:tcW w:w="1249" w:type="dxa"/>
            <w:shd w:val="clear" w:color="auto" w:fill="156082" w:themeFill="accent1"/>
          </w:tcPr>
          <w:p w14:paraId="6A30857E" w14:textId="77777777" w:rsidR="00156B5B" w:rsidRPr="00AB0AA2" w:rsidRDefault="00156B5B" w:rsidP="003E5555">
            <w:pPr>
              <w:rPr>
                <w:i/>
                <w:iCs/>
              </w:rPr>
            </w:pPr>
            <w:r w:rsidRPr="00AB0AA2">
              <w:rPr>
                <w:b/>
                <w:bCs/>
                <w:color w:val="FFFFFF" w:themeColor="background1"/>
              </w:rPr>
              <w:t>Afwijking?</w:t>
            </w:r>
          </w:p>
        </w:tc>
      </w:tr>
      <w:tr w:rsidR="00156B5B" w:rsidRPr="009A41BB" w14:paraId="23C0A27D" w14:textId="77777777" w:rsidTr="003E5555">
        <w:trPr>
          <w:trHeight w:val="550"/>
        </w:trPr>
        <w:tc>
          <w:tcPr>
            <w:tcW w:w="3703" w:type="dxa"/>
            <w:gridSpan w:val="2"/>
          </w:tcPr>
          <w:p w14:paraId="1A1B24AC" w14:textId="77777777" w:rsidR="00156B5B" w:rsidRPr="009A41BB" w:rsidRDefault="00156B5B" w:rsidP="009654FC">
            <w:pPr>
              <w:pStyle w:val="Heading1"/>
              <w:rPr>
                <w:highlight w:val="lightGray"/>
              </w:rPr>
            </w:pPr>
            <w:bookmarkStart w:id="61" w:name="_Toc231822201"/>
            <w:r w:rsidRPr="00AB0AA2">
              <w:t>A6 Meetmethoden ventilatiedebiet</w:t>
            </w:r>
            <w:bookmarkEnd w:id="61"/>
            <w:r w:rsidRPr="00AB0AA2">
              <w:t xml:space="preserve"> </w:t>
            </w:r>
          </w:p>
        </w:tc>
        <w:tc>
          <w:tcPr>
            <w:tcW w:w="9785" w:type="dxa"/>
            <w:vMerge w:val="restart"/>
          </w:tcPr>
          <w:p w14:paraId="612363A6" w14:textId="77777777" w:rsidR="007924B2" w:rsidRPr="007924B2" w:rsidRDefault="007924B2" w:rsidP="007924B2">
            <w:pPr>
              <w:rPr>
                <w:sz w:val="18"/>
                <w:szCs w:val="18"/>
              </w:rPr>
            </w:pPr>
            <w:r w:rsidRPr="007924B2">
              <w:rPr>
                <w:sz w:val="18"/>
                <w:szCs w:val="18"/>
              </w:rPr>
              <w:t>Geef in detail aan hoe ventilatoren met registratie worden gebruikt voor het bepalen van het ventilatiedebiet.</w:t>
            </w:r>
          </w:p>
          <w:p w14:paraId="1D669B25" w14:textId="2AF8D3BE" w:rsidR="00156B5B" w:rsidRPr="00864C6D" w:rsidRDefault="00156B5B" w:rsidP="003E5555">
            <w:pPr>
              <w:rPr>
                <w:sz w:val="18"/>
                <w:szCs w:val="18"/>
              </w:rPr>
            </w:pPr>
          </w:p>
        </w:tc>
        <w:sdt>
          <w:sdtPr>
            <w:id w:val="1844736161"/>
            <w14:checkbox>
              <w14:checked w14:val="0"/>
              <w14:checkedState w14:val="2612" w14:font="MS Gothic"/>
              <w14:uncheckedState w14:val="2610" w14:font="MS Gothic"/>
            </w14:checkbox>
          </w:sdtPr>
          <w:sdtContent>
            <w:tc>
              <w:tcPr>
                <w:tcW w:w="1249" w:type="dxa"/>
                <w:vMerge w:val="restart"/>
                <w:vAlign w:val="center"/>
              </w:tcPr>
              <w:p w14:paraId="045AA034" w14:textId="77777777" w:rsidR="00156B5B" w:rsidRPr="009A41BB" w:rsidRDefault="00156B5B" w:rsidP="003E5555">
                <w:pPr>
                  <w:jc w:val="center"/>
                  <w:rPr>
                    <w:highlight w:val="lightGray"/>
                  </w:rPr>
                </w:pPr>
                <w:r w:rsidRPr="00AB0AA2">
                  <w:rPr>
                    <w:rFonts w:ascii="MS Gothic" w:eastAsia="MS Gothic" w:hAnsi="MS Gothic" w:hint="eastAsia"/>
                  </w:rPr>
                  <w:t>☐</w:t>
                </w:r>
              </w:p>
            </w:tc>
          </w:sdtContent>
        </w:sdt>
      </w:tr>
      <w:tr w:rsidR="00156B5B" w:rsidRPr="009A41BB" w14:paraId="079BB0BD" w14:textId="77777777" w:rsidTr="003E5555">
        <w:trPr>
          <w:trHeight w:val="550"/>
        </w:trPr>
        <w:tc>
          <w:tcPr>
            <w:tcW w:w="3703" w:type="dxa"/>
            <w:gridSpan w:val="2"/>
          </w:tcPr>
          <w:p w14:paraId="302666B5" w14:textId="61DAF8A0" w:rsidR="00156B5B" w:rsidRPr="00AB0AA2" w:rsidRDefault="00156B5B" w:rsidP="003E5555">
            <w:pPr>
              <w:pStyle w:val="Heading2"/>
            </w:pPr>
            <w:bookmarkStart w:id="62" w:name="_Toc231822202"/>
            <w:r w:rsidRPr="00AB0AA2">
              <w:t>A</w:t>
            </w:r>
            <w:r>
              <w:t>6</w:t>
            </w:r>
            <w:r w:rsidRPr="00AB0AA2">
              <w:t>.</w:t>
            </w:r>
            <w:r w:rsidR="00A4237F">
              <w:t>3</w:t>
            </w:r>
            <w:r w:rsidRPr="00AB0AA2">
              <w:t xml:space="preserve"> </w:t>
            </w:r>
            <w:r w:rsidR="00A4237F" w:rsidRPr="00A4237F">
              <w:t>Ventilatoren met registratie</w:t>
            </w:r>
            <w:bookmarkEnd w:id="62"/>
          </w:p>
        </w:tc>
        <w:tc>
          <w:tcPr>
            <w:tcW w:w="9785" w:type="dxa"/>
            <w:vMerge/>
          </w:tcPr>
          <w:p w14:paraId="4C3F0AAA" w14:textId="77777777" w:rsidR="00156B5B" w:rsidRPr="009A41BB" w:rsidRDefault="00156B5B" w:rsidP="003E5555">
            <w:pPr>
              <w:rPr>
                <w:sz w:val="18"/>
                <w:szCs w:val="18"/>
                <w:highlight w:val="lightGray"/>
              </w:rPr>
            </w:pPr>
          </w:p>
        </w:tc>
        <w:tc>
          <w:tcPr>
            <w:tcW w:w="1249" w:type="dxa"/>
            <w:vMerge/>
            <w:vAlign w:val="center"/>
          </w:tcPr>
          <w:p w14:paraId="2988FE97" w14:textId="77777777" w:rsidR="00156B5B" w:rsidRPr="00AB0AA2" w:rsidRDefault="00156B5B" w:rsidP="003E5555">
            <w:pPr>
              <w:jc w:val="center"/>
            </w:pPr>
          </w:p>
        </w:tc>
      </w:tr>
      <w:tr w:rsidR="00156B5B" w:rsidRPr="009A41BB" w14:paraId="4A9A27EC" w14:textId="77777777" w:rsidTr="003E5555">
        <w:tc>
          <w:tcPr>
            <w:tcW w:w="14737" w:type="dxa"/>
            <w:gridSpan w:val="4"/>
          </w:tcPr>
          <w:p w14:paraId="7AD7F9E1" w14:textId="77777777" w:rsidR="00156B5B" w:rsidRPr="00AB0AA2" w:rsidRDefault="00156B5B" w:rsidP="003E5555">
            <w:pPr>
              <w:rPr>
                <w:i/>
                <w:iCs/>
              </w:rPr>
            </w:pPr>
            <w:r w:rsidRPr="00AB0AA2">
              <w:rPr>
                <w:i/>
                <w:iCs/>
              </w:rPr>
              <w:t xml:space="preserve">Vul in </w:t>
            </w:r>
          </w:p>
        </w:tc>
      </w:tr>
      <w:tr w:rsidR="00563A72" w:rsidRPr="007F3A84" w14:paraId="29946886" w14:textId="77777777" w:rsidTr="003E5555">
        <w:tc>
          <w:tcPr>
            <w:tcW w:w="3681" w:type="dxa"/>
          </w:tcPr>
          <w:p w14:paraId="1B6BB90B" w14:textId="77777777" w:rsidR="00563A72" w:rsidRPr="007F3A84" w:rsidRDefault="00563A72" w:rsidP="003E5555"/>
        </w:tc>
        <w:tc>
          <w:tcPr>
            <w:tcW w:w="11056" w:type="dxa"/>
            <w:gridSpan w:val="3"/>
          </w:tcPr>
          <w:p w14:paraId="0EA6A1A8" w14:textId="4C963738" w:rsidR="00563A72" w:rsidRPr="00864C6D" w:rsidRDefault="007924B2" w:rsidP="003E5555">
            <w:pPr>
              <w:rPr>
                <w:sz w:val="18"/>
                <w:szCs w:val="18"/>
              </w:rPr>
            </w:pPr>
            <w:r w:rsidRPr="007924B2">
              <w:rPr>
                <w:sz w:val="18"/>
                <w:szCs w:val="18"/>
              </w:rPr>
              <w:t>Geef aan hoe de registratie wordt gekalibreerd met meetwaaiers (incl. aantal ventilatoren en meetbereik).</w:t>
            </w:r>
          </w:p>
        </w:tc>
      </w:tr>
      <w:tr w:rsidR="00563A72" w:rsidRPr="00AB0AA2" w14:paraId="24C7BFE0" w14:textId="77777777" w:rsidTr="003E5555">
        <w:tc>
          <w:tcPr>
            <w:tcW w:w="14737" w:type="dxa"/>
            <w:gridSpan w:val="4"/>
          </w:tcPr>
          <w:p w14:paraId="3D7AA2E3" w14:textId="77777777" w:rsidR="00563A72" w:rsidRPr="00AB0AA2" w:rsidRDefault="00563A72" w:rsidP="003E5555">
            <w:pPr>
              <w:rPr>
                <w:i/>
                <w:iCs/>
              </w:rPr>
            </w:pPr>
            <w:r>
              <w:rPr>
                <w:i/>
                <w:iCs/>
              </w:rPr>
              <w:t>Vul in</w:t>
            </w:r>
          </w:p>
        </w:tc>
      </w:tr>
      <w:tr w:rsidR="00563A72" w:rsidRPr="007F3A84" w14:paraId="7376699A" w14:textId="77777777" w:rsidTr="003E5555">
        <w:tc>
          <w:tcPr>
            <w:tcW w:w="3681" w:type="dxa"/>
          </w:tcPr>
          <w:p w14:paraId="1E18ACF3" w14:textId="77777777" w:rsidR="00563A72" w:rsidRPr="007F3A84" w:rsidRDefault="00563A72" w:rsidP="003E5555"/>
        </w:tc>
        <w:tc>
          <w:tcPr>
            <w:tcW w:w="11056" w:type="dxa"/>
            <w:gridSpan w:val="3"/>
          </w:tcPr>
          <w:p w14:paraId="33AF9F13" w14:textId="5538EFE4" w:rsidR="00563A72" w:rsidRPr="00864C6D" w:rsidRDefault="007924B2" w:rsidP="003E5555">
            <w:pPr>
              <w:rPr>
                <w:sz w:val="18"/>
                <w:szCs w:val="18"/>
              </w:rPr>
            </w:pPr>
            <w:r w:rsidRPr="007924B2">
              <w:rPr>
                <w:sz w:val="18"/>
                <w:szCs w:val="18"/>
              </w:rPr>
              <w:t>Geef aan hoe de representativiteit van de gekalibreerde ventilatoren wordt geborgd (bv. roulatieschema).</w:t>
            </w:r>
          </w:p>
        </w:tc>
      </w:tr>
      <w:tr w:rsidR="00563A72" w:rsidRPr="008C4FD1" w14:paraId="38F742C4" w14:textId="77777777" w:rsidTr="003E5555">
        <w:tc>
          <w:tcPr>
            <w:tcW w:w="14737" w:type="dxa"/>
            <w:gridSpan w:val="4"/>
          </w:tcPr>
          <w:p w14:paraId="20BE20A6" w14:textId="77777777" w:rsidR="00563A72" w:rsidRPr="008C4FD1" w:rsidRDefault="00563A72" w:rsidP="003E5555">
            <w:r>
              <w:rPr>
                <w:i/>
                <w:iCs/>
              </w:rPr>
              <w:t>Vul in</w:t>
            </w:r>
          </w:p>
        </w:tc>
      </w:tr>
    </w:tbl>
    <w:p w14:paraId="7BC9CE6E" w14:textId="77777777" w:rsidR="009C3478" w:rsidRDefault="009C3478">
      <w:pPr>
        <w:rPr>
          <w:highlight w:val="lightGray"/>
        </w:rPr>
      </w:pPr>
    </w:p>
    <w:tbl>
      <w:tblPr>
        <w:tblStyle w:val="TableGrid"/>
        <w:tblW w:w="14737" w:type="dxa"/>
        <w:tblLook w:val="04A0" w:firstRow="1" w:lastRow="0" w:firstColumn="1" w:lastColumn="0" w:noHBand="0" w:noVBand="1"/>
      </w:tblPr>
      <w:tblGrid>
        <w:gridCol w:w="3703"/>
        <w:gridCol w:w="9785"/>
        <w:gridCol w:w="1249"/>
      </w:tblGrid>
      <w:tr w:rsidR="00DB2C62" w:rsidRPr="009A41BB" w14:paraId="71476F6B" w14:textId="77777777" w:rsidTr="003E5555">
        <w:tc>
          <w:tcPr>
            <w:tcW w:w="3703" w:type="dxa"/>
            <w:shd w:val="clear" w:color="auto" w:fill="156082" w:themeFill="accent1"/>
          </w:tcPr>
          <w:p w14:paraId="691A20E6" w14:textId="77777777" w:rsidR="00DB2C62" w:rsidRPr="00AB0AA2" w:rsidRDefault="00DB2C62" w:rsidP="003E5555">
            <w:r w:rsidRPr="00AB0AA2">
              <w:rPr>
                <w:b/>
                <w:bCs/>
                <w:color w:val="FFFFFF" w:themeColor="background1"/>
              </w:rPr>
              <w:t>Onderdeel</w:t>
            </w:r>
          </w:p>
        </w:tc>
        <w:tc>
          <w:tcPr>
            <w:tcW w:w="9785" w:type="dxa"/>
            <w:shd w:val="clear" w:color="auto" w:fill="156082" w:themeFill="accent1"/>
          </w:tcPr>
          <w:p w14:paraId="2A6D051A" w14:textId="77777777" w:rsidR="00DB2C62" w:rsidRPr="00AB0AA2" w:rsidRDefault="00DB2C62" w:rsidP="003E5555">
            <w:r w:rsidRPr="00AB0AA2">
              <w:rPr>
                <w:b/>
                <w:bCs/>
                <w:color w:val="FFFFFF" w:themeColor="background1"/>
              </w:rPr>
              <w:t>Informatie welke dient aangeleverd te worden in het meetplan</w:t>
            </w:r>
          </w:p>
        </w:tc>
        <w:tc>
          <w:tcPr>
            <w:tcW w:w="1249" w:type="dxa"/>
            <w:shd w:val="clear" w:color="auto" w:fill="156082" w:themeFill="accent1"/>
          </w:tcPr>
          <w:p w14:paraId="33697F5A" w14:textId="77777777" w:rsidR="00DB2C62" w:rsidRPr="00AB0AA2" w:rsidRDefault="00DB2C62" w:rsidP="003E5555">
            <w:pPr>
              <w:rPr>
                <w:i/>
                <w:iCs/>
              </w:rPr>
            </w:pPr>
            <w:r w:rsidRPr="00AB0AA2">
              <w:rPr>
                <w:b/>
                <w:bCs/>
                <w:color w:val="FFFFFF" w:themeColor="background1"/>
              </w:rPr>
              <w:t>Afwijking?</w:t>
            </w:r>
          </w:p>
        </w:tc>
      </w:tr>
      <w:tr w:rsidR="000A1BC2" w:rsidRPr="009A41BB" w14:paraId="6CDFB154" w14:textId="77777777" w:rsidTr="003E5555">
        <w:trPr>
          <w:trHeight w:val="550"/>
        </w:trPr>
        <w:tc>
          <w:tcPr>
            <w:tcW w:w="3703" w:type="dxa"/>
          </w:tcPr>
          <w:p w14:paraId="5C8A3FE6" w14:textId="77777777" w:rsidR="000A1BC2" w:rsidRPr="009A41BB" w:rsidRDefault="000A1BC2" w:rsidP="009654FC">
            <w:pPr>
              <w:pStyle w:val="Heading1"/>
              <w:rPr>
                <w:highlight w:val="lightGray"/>
              </w:rPr>
            </w:pPr>
            <w:bookmarkStart w:id="63" w:name="_Toc231822203"/>
            <w:r w:rsidRPr="00AB0AA2">
              <w:t>A6 Meetmethoden ventilatiedebiet</w:t>
            </w:r>
            <w:bookmarkEnd w:id="63"/>
            <w:r w:rsidRPr="00AB0AA2">
              <w:t xml:space="preserve"> </w:t>
            </w:r>
          </w:p>
        </w:tc>
        <w:tc>
          <w:tcPr>
            <w:tcW w:w="9785" w:type="dxa"/>
            <w:vMerge w:val="restart"/>
          </w:tcPr>
          <w:p w14:paraId="7B1F56E1" w14:textId="77777777" w:rsidR="001B61C4" w:rsidRPr="001B61C4" w:rsidRDefault="001B61C4" w:rsidP="001B61C4">
            <w:pPr>
              <w:rPr>
                <w:b/>
                <w:bCs/>
                <w:sz w:val="18"/>
                <w:szCs w:val="18"/>
              </w:rPr>
            </w:pPr>
            <w:r w:rsidRPr="001B61C4">
              <w:rPr>
                <w:sz w:val="18"/>
                <w:szCs w:val="18"/>
              </w:rPr>
              <w:t>Geef in detail aan hoe het ventilatiedebiet wordt bepaald met de tracergas ratiomethode.</w:t>
            </w:r>
          </w:p>
          <w:p w14:paraId="3C6E4F7A" w14:textId="77777777" w:rsidR="001B61C4" w:rsidRPr="00864C6D" w:rsidRDefault="001B61C4" w:rsidP="003E5555">
            <w:pPr>
              <w:rPr>
                <w:b/>
                <w:bCs/>
                <w:sz w:val="18"/>
                <w:szCs w:val="18"/>
              </w:rPr>
            </w:pPr>
          </w:p>
          <w:p w14:paraId="2400E6CC" w14:textId="77777777" w:rsidR="00657BB5" w:rsidRPr="00657BB5" w:rsidRDefault="00657BB5" w:rsidP="00657BB5">
            <w:pPr>
              <w:rPr>
                <w:sz w:val="18"/>
                <w:szCs w:val="18"/>
              </w:rPr>
            </w:pPr>
            <w:r w:rsidRPr="00657BB5">
              <w:rPr>
                <w:sz w:val="18"/>
                <w:szCs w:val="18"/>
              </w:rPr>
              <w:t>Onderbouw hoe aan onderstaande randvoorwaarden wordt voldaan.</w:t>
            </w:r>
          </w:p>
          <w:p w14:paraId="65C27591" w14:textId="77777777" w:rsidR="001B61C4" w:rsidRPr="00864C6D" w:rsidRDefault="001B61C4" w:rsidP="003E5555">
            <w:pPr>
              <w:rPr>
                <w:b/>
                <w:bCs/>
                <w:sz w:val="18"/>
                <w:szCs w:val="18"/>
              </w:rPr>
            </w:pPr>
          </w:p>
          <w:p w14:paraId="6FBAB800" w14:textId="6FA05E50" w:rsidR="000A1BC2" w:rsidRPr="00864C6D" w:rsidRDefault="000A1BC2" w:rsidP="003E5555">
            <w:pPr>
              <w:rPr>
                <w:b/>
                <w:bCs/>
                <w:sz w:val="18"/>
                <w:szCs w:val="18"/>
              </w:rPr>
            </w:pPr>
            <w:r w:rsidRPr="00864C6D">
              <w:rPr>
                <w:b/>
                <w:bCs/>
                <w:sz w:val="18"/>
                <w:szCs w:val="18"/>
              </w:rPr>
              <w:t>Randvoorwaarden</w:t>
            </w:r>
            <w:r w:rsidR="00657BB5" w:rsidRPr="00864C6D">
              <w:rPr>
                <w:b/>
                <w:bCs/>
                <w:sz w:val="18"/>
                <w:szCs w:val="18"/>
              </w:rPr>
              <w:t>:</w:t>
            </w:r>
          </w:p>
          <w:p w14:paraId="15A13457" w14:textId="40A39DC0" w:rsidR="000A1BC2" w:rsidRPr="00864C6D" w:rsidRDefault="000A1BC2" w:rsidP="008600E3">
            <w:pPr>
              <w:numPr>
                <w:ilvl w:val="0"/>
                <w:numId w:val="20"/>
              </w:numPr>
              <w:rPr>
                <w:sz w:val="18"/>
                <w:szCs w:val="18"/>
              </w:rPr>
            </w:pPr>
            <w:r w:rsidRPr="00864C6D">
              <w:rPr>
                <w:sz w:val="18"/>
                <w:szCs w:val="18"/>
              </w:rPr>
              <w:t xml:space="preserve">een homogene verdeling van de emissiebronnen door de stal van zowel de component waarvan de emissie moet worden bepaald als van het tracergas; </w:t>
            </w:r>
          </w:p>
          <w:p w14:paraId="13D74CFD" w14:textId="5405087E" w:rsidR="000A1BC2" w:rsidRPr="00864C6D" w:rsidRDefault="000A1BC2" w:rsidP="008600E3">
            <w:pPr>
              <w:numPr>
                <w:ilvl w:val="0"/>
                <w:numId w:val="20"/>
              </w:numPr>
              <w:rPr>
                <w:sz w:val="18"/>
                <w:szCs w:val="18"/>
              </w:rPr>
            </w:pPr>
            <w:r w:rsidRPr="00864C6D">
              <w:rPr>
                <w:sz w:val="18"/>
                <w:szCs w:val="18"/>
              </w:rPr>
              <w:t xml:space="preserve">het tracergas en de doelcomponent verspreiden zich op dezelfde manier door de stal; </w:t>
            </w:r>
          </w:p>
          <w:p w14:paraId="7E25E108" w14:textId="1FD7C489" w:rsidR="000A1BC2" w:rsidRPr="00864C6D" w:rsidRDefault="000A1BC2" w:rsidP="001316E0">
            <w:pPr>
              <w:numPr>
                <w:ilvl w:val="0"/>
                <w:numId w:val="20"/>
              </w:numPr>
              <w:rPr>
                <w:sz w:val="18"/>
                <w:szCs w:val="18"/>
              </w:rPr>
            </w:pPr>
            <w:r w:rsidRPr="00864C6D">
              <w:rPr>
                <w:sz w:val="18"/>
                <w:szCs w:val="18"/>
              </w:rPr>
              <w:t xml:space="preserve">de concentraties van het tracergas en de doelcomponent worden op dezelfde punten (binnen en buiten de stal) en accuraat gemeten. </w:t>
            </w:r>
          </w:p>
        </w:tc>
        <w:sdt>
          <w:sdtPr>
            <w:id w:val="-1962793381"/>
            <w14:checkbox>
              <w14:checked w14:val="0"/>
              <w14:checkedState w14:val="2612" w14:font="MS Gothic"/>
              <w14:uncheckedState w14:val="2610" w14:font="MS Gothic"/>
            </w14:checkbox>
          </w:sdtPr>
          <w:sdtContent>
            <w:tc>
              <w:tcPr>
                <w:tcW w:w="1249" w:type="dxa"/>
                <w:vMerge w:val="restart"/>
                <w:vAlign w:val="center"/>
              </w:tcPr>
              <w:p w14:paraId="0E36F19C" w14:textId="77777777" w:rsidR="000A1BC2" w:rsidRPr="009A41BB" w:rsidRDefault="000A1BC2" w:rsidP="003E5555">
                <w:pPr>
                  <w:jc w:val="center"/>
                  <w:rPr>
                    <w:highlight w:val="lightGray"/>
                  </w:rPr>
                </w:pPr>
                <w:r w:rsidRPr="00AB0AA2">
                  <w:rPr>
                    <w:rFonts w:ascii="MS Gothic" w:eastAsia="MS Gothic" w:hAnsi="MS Gothic" w:hint="eastAsia"/>
                  </w:rPr>
                  <w:t>☐</w:t>
                </w:r>
              </w:p>
            </w:tc>
          </w:sdtContent>
        </w:sdt>
      </w:tr>
      <w:tr w:rsidR="000A1BC2" w:rsidRPr="009A41BB" w14:paraId="38BFB45B" w14:textId="77777777" w:rsidTr="003E5555">
        <w:trPr>
          <w:trHeight w:val="550"/>
        </w:trPr>
        <w:tc>
          <w:tcPr>
            <w:tcW w:w="3703" w:type="dxa"/>
          </w:tcPr>
          <w:p w14:paraId="5CA2E48A" w14:textId="6559C283" w:rsidR="000A1BC2" w:rsidRPr="00AB0AA2" w:rsidRDefault="000A1BC2" w:rsidP="003E5555">
            <w:pPr>
              <w:pStyle w:val="Heading2"/>
            </w:pPr>
            <w:bookmarkStart w:id="64" w:name="_Toc231822204"/>
            <w:r w:rsidRPr="00AB0AA2">
              <w:t>A</w:t>
            </w:r>
            <w:r>
              <w:t>6</w:t>
            </w:r>
            <w:r w:rsidRPr="00AB0AA2">
              <w:t>.</w:t>
            </w:r>
            <w:r>
              <w:t>4</w:t>
            </w:r>
            <w:r w:rsidRPr="00AB0AA2">
              <w:t xml:space="preserve"> </w:t>
            </w:r>
            <w:r w:rsidRPr="008600E3">
              <w:t>Tracergas ratiomethode</w:t>
            </w:r>
            <w:bookmarkEnd w:id="64"/>
          </w:p>
        </w:tc>
        <w:tc>
          <w:tcPr>
            <w:tcW w:w="9785" w:type="dxa"/>
            <w:vMerge/>
          </w:tcPr>
          <w:p w14:paraId="70267A3E" w14:textId="77777777" w:rsidR="000A1BC2" w:rsidRPr="009A41BB" w:rsidRDefault="000A1BC2" w:rsidP="003E5555">
            <w:pPr>
              <w:rPr>
                <w:sz w:val="18"/>
                <w:szCs w:val="18"/>
                <w:highlight w:val="lightGray"/>
              </w:rPr>
            </w:pPr>
          </w:p>
        </w:tc>
        <w:tc>
          <w:tcPr>
            <w:tcW w:w="1249" w:type="dxa"/>
            <w:vMerge/>
            <w:vAlign w:val="center"/>
          </w:tcPr>
          <w:p w14:paraId="0F2C7CE2" w14:textId="77777777" w:rsidR="000A1BC2" w:rsidRPr="00AB0AA2" w:rsidRDefault="000A1BC2" w:rsidP="003E5555">
            <w:pPr>
              <w:jc w:val="center"/>
            </w:pPr>
          </w:p>
        </w:tc>
      </w:tr>
      <w:tr w:rsidR="000A1BC2" w:rsidRPr="009A41BB" w14:paraId="134C1B93" w14:textId="77777777" w:rsidTr="003E5555">
        <w:trPr>
          <w:trHeight w:val="550"/>
        </w:trPr>
        <w:tc>
          <w:tcPr>
            <w:tcW w:w="3703" w:type="dxa"/>
          </w:tcPr>
          <w:p w14:paraId="20C5E001" w14:textId="1E78004F" w:rsidR="000A1BC2" w:rsidRPr="00AB0AA2" w:rsidRDefault="000A1BC2" w:rsidP="000A1BC2">
            <w:pPr>
              <w:pStyle w:val="Heading3"/>
            </w:pPr>
            <w:bookmarkStart w:id="65" w:name="_Toc231822205"/>
            <w:r w:rsidRPr="000A1BC2">
              <w:rPr>
                <w:rFonts w:asciiTheme="majorHAnsi" w:hAnsiTheme="majorHAnsi"/>
                <w:color w:val="156082" w:themeColor="accent1"/>
                <w:sz w:val="24"/>
                <w:szCs w:val="32"/>
              </w:rPr>
              <w:t>A6.4.1 Algemeen principe</w:t>
            </w:r>
            <w:bookmarkEnd w:id="65"/>
          </w:p>
        </w:tc>
        <w:tc>
          <w:tcPr>
            <w:tcW w:w="9785" w:type="dxa"/>
            <w:vMerge/>
          </w:tcPr>
          <w:p w14:paraId="622F39EA" w14:textId="77777777" w:rsidR="000A1BC2" w:rsidRPr="009A41BB" w:rsidRDefault="000A1BC2" w:rsidP="003E5555">
            <w:pPr>
              <w:rPr>
                <w:sz w:val="18"/>
                <w:szCs w:val="18"/>
                <w:highlight w:val="lightGray"/>
              </w:rPr>
            </w:pPr>
          </w:p>
        </w:tc>
        <w:tc>
          <w:tcPr>
            <w:tcW w:w="1249" w:type="dxa"/>
            <w:vMerge/>
            <w:vAlign w:val="center"/>
          </w:tcPr>
          <w:p w14:paraId="48CD9EA6" w14:textId="77777777" w:rsidR="000A1BC2" w:rsidRPr="00AB0AA2" w:rsidRDefault="000A1BC2" w:rsidP="003E5555">
            <w:pPr>
              <w:jc w:val="center"/>
            </w:pPr>
          </w:p>
        </w:tc>
      </w:tr>
      <w:tr w:rsidR="00DB2C62" w:rsidRPr="009A41BB" w14:paraId="44A748D7" w14:textId="77777777" w:rsidTr="003E5555">
        <w:tc>
          <w:tcPr>
            <w:tcW w:w="14737" w:type="dxa"/>
            <w:gridSpan w:val="3"/>
          </w:tcPr>
          <w:p w14:paraId="2D76E120" w14:textId="77777777" w:rsidR="00DB2C62" w:rsidRPr="00AB0AA2" w:rsidRDefault="00DB2C62" w:rsidP="003E5555">
            <w:pPr>
              <w:rPr>
                <w:i/>
                <w:iCs/>
              </w:rPr>
            </w:pPr>
            <w:r w:rsidRPr="00AB0AA2">
              <w:rPr>
                <w:i/>
                <w:iCs/>
              </w:rPr>
              <w:t xml:space="preserve">Vul in </w:t>
            </w:r>
          </w:p>
        </w:tc>
      </w:tr>
    </w:tbl>
    <w:p w14:paraId="6A11BCB6" w14:textId="77777777" w:rsidR="00DB2C62" w:rsidRPr="009A41BB" w:rsidRDefault="00DB2C62">
      <w:pPr>
        <w:rPr>
          <w:highlight w:val="lightGray"/>
        </w:rPr>
      </w:pPr>
    </w:p>
    <w:tbl>
      <w:tblPr>
        <w:tblStyle w:val="TableGrid"/>
        <w:tblW w:w="14737" w:type="dxa"/>
        <w:tblLook w:val="04A0" w:firstRow="1" w:lastRow="0" w:firstColumn="1" w:lastColumn="0" w:noHBand="0" w:noVBand="1"/>
      </w:tblPr>
      <w:tblGrid>
        <w:gridCol w:w="3703"/>
        <w:gridCol w:w="9785"/>
        <w:gridCol w:w="1249"/>
      </w:tblGrid>
      <w:tr w:rsidR="000A1BC2" w:rsidRPr="009A41BB" w14:paraId="19B113FD" w14:textId="77777777" w:rsidTr="003E5555">
        <w:tc>
          <w:tcPr>
            <w:tcW w:w="3703" w:type="dxa"/>
            <w:shd w:val="clear" w:color="auto" w:fill="156082" w:themeFill="accent1"/>
          </w:tcPr>
          <w:p w14:paraId="5A81F912" w14:textId="77777777" w:rsidR="000A1BC2" w:rsidRPr="00AB0AA2" w:rsidRDefault="000A1BC2" w:rsidP="003E5555">
            <w:r w:rsidRPr="00AB0AA2">
              <w:rPr>
                <w:b/>
                <w:bCs/>
                <w:color w:val="FFFFFF" w:themeColor="background1"/>
              </w:rPr>
              <w:t>Onderdeel</w:t>
            </w:r>
          </w:p>
        </w:tc>
        <w:tc>
          <w:tcPr>
            <w:tcW w:w="9785" w:type="dxa"/>
            <w:shd w:val="clear" w:color="auto" w:fill="156082" w:themeFill="accent1"/>
          </w:tcPr>
          <w:p w14:paraId="473CFF5B" w14:textId="77777777" w:rsidR="000A1BC2" w:rsidRPr="00AB0AA2" w:rsidRDefault="000A1BC2" w:rsidP="003E5555">
            <w:r w:rsidRPr="00AB0AA2">
              <w:rPr>
                <w:b/>
                <w:bCs/>
                <w:color w:val="FFFFFF" w:themeColor="background1"/>
              </w:rPr>
              <w:t>Informatie welke dient aangeleverd te worden in het meetplan</w:t>
            </w:r>
          </w:p>
        </w:tc>
        <w:tc>
          <w:tcPr>
            <w:tcW w:w="1249" w:type="dxa"/>
            <w:shd w:val="clear" w:color="auto" w:fill="156082" w:themeFill="accent1"/>
          </w:tcPr>
          <w:p w14:paraId="0A1D1B68" w14:textId="77777777" w:rsidR="000A1BC2" w:rsidRPr="00AB0AA2" w:rsidRDefault="000A1BC2" w:rsidP="003E5555">
            <w:pPr>
              <w:rPr>
                <w:i/>
                <w:iCs/>
              </w:rPr>
            </w:pPr>
            <w:r w:rsidRPr="00AB0AA2">
              <w:rPr>
                <w:b/>
                <w:bCs/>
                <w:color w:val="FFFFFF" w:themeColor="background1"/>
              </w:rPr>
              <w:t>Afwijking?</w:t>
            </w:r>
          </w:p>
        </w:tc>
      </w:tr>
      <w:tr w:rsidR="000A1BC2" w:rsidRPr="009A41BB" w14:paraId="5D3F9B63" w14:textId="77777777" w:rsidTr="003E5555">
        <w:trPr>
          <w:trHeight w:val="550"/>
        </w:trPr>
        <w:tc>
          <w:tcPr>
            <w:tcW w:w="3703" w:type="dxa"/>
          </w:tcPr>
          <w:p w14:paraId="39589505" w14:textId="77777777" w:rsidR="000A1BC2" w:rsidRPr="009A41BB" w:rsidRDefault="000A1BC2" w:rsidP="009654FC">
            <w:pPr>
              <w:pStyle w:val="Heading1"/>
              <w:rPr>
                <w:highlight w:val="lightGray"/>
              </w:rPr>
            </w:pPr>
            <w:bookmarkStart w:id="66" w:name="_Toc231822206"/>
            <w:r w:rsidRPr="00AB0AA2">
              <w:t>A6 Meetmethoden ventilatiedebiet</w:t>
            </w:r>
            <w:bookmarkEnd w:id="66"/>
            <w:r w:rsidRPr="00AB0AA2">
              <w:t xml:space="preserve"> </w:t>
            </w:r>
          </w:p>
        </w:tc>
        <w:tc>
          <w:tcPr>
            <w:tcW w:w="9785" w:type="dxa"/>
            <w:vMerge w:val="restart"/>
          </w:tcPr>
          <w:p w14:paraId="3D89FE8D" w14:textId="77777777" w:rsidR="004279C0" w:rsidRPr="00864C6D" w:rsidRDefault="004279C0" w:rsidP="004279C0">
            <w:pPr>
              <w:rPr>
                <w:sz w:val="18"/>
                <w:szCs w:val="18"/>
              </w:rPr>
            </w:pPr>
            <w:r w:rsidRPr="004279C0">
              <w:rPr>
                <w:sz w:val="18"/>
                <w:szCs w:val="18"/>
              </w:rPr>
              <w:t xml:space="preserve">Geef in detail aan hoe de CO₂-productie van dieren en mest wordt bepaald. </w:t>
            </w:r>
          </w:p>
          <w:p w14:paraId="3748404F" w14:textId="77777777" w:rsidR="004279C0" w:rsidRPr="00864C6D" w:rsidRDefault="004279C0" w:rsidP="004279C0">
            <w:pPr>
              <w:rPr>
                <w:sz w:val="18"/>
                <w:szCs w:val="18"/>
              </w:rPr>
            </w:pPr>
          </w:p>
          <w:p w14:paraId="50E9161B" w14:textId="627A802D" w:rsidR="004279C0" w:rsidRPr="004279C0" w:rsidRDefault="004279C0" w:rsidP="004279C0">
            <w:pPr>
              <w:rPr>
                <w:sz w:val="18"/>
                <w:szCs w:val="18"/>
              </w:rPr>
            </w:pPr>
            <w:r w:rsidRPr="004279C0">
              <w:rPr>
                <w:sz w:val="18"/>
                <w:szCs w:val="18"/>
              </w:rPr>
              <w:t xml:space="preserve">Onderbouw hoe aan </w:t>
            </w:r>
            <w:r w:rsidR="00A77A7C" w:rsidRPr="00864C6D">
              <w:rPr>
                <w:sz w:val="18"/>
                <w:szCs w:val="18"/>
              </w:rPr>
              <w:t xml:space="preserve">onderstaande </w:t>
            </w:r>
            <w:r w:rsidRPr="004279C0">
              <w:rPr>
                <w:sz w:val="18"/>
                <w:szCs w:val="18"/>
              </w:rPr>
              <w:t>voorwaarden wordt voldaan.</w:t>
            </w:r>
          </w:p>
          <w:p w14:paraId="659761E7" w14:textId="77777777" w:rsidR="00A25301" w:rsidRPr="00864C6D" w:rsidRDefault="00A25301" w:rsidP="003E5555">
            <w:pPr>
              <w:rPr>
                <w:sz w:val="18"/>
                <w:szCs w:val="18"/>
              </w:rPr>
            </w:pPr>
          </w:p>
          <w:p w14:paraId="0E1335AF" w14:textId="69D7F987" w:rsidR="00A25301" w:rsidRPr="00864C6D" w:rsidRDefault="00A25301" w:rsidP="003E5555">
            <w:pPr>
              <w:rPr>
                <w:sz w:val="18"/>
                <w:szCs w:val="18"/>
              </w:rPr>
            </w:pPr>
            <w:r w:rsidRPr="00864C6D">
              <w:rPr>
                <w:b/>
                <w:bCs/>
                <w:sz w:val="18"/>
                <w:szCs w:val="18"/>
              </w:rPr>
              <w:t>Voorwaarde</w:t>
            </w:r>
            <w:r w:rsidR="00021C11" w:rsidRPr="00864C6D">
              <w:rPr>
                <w:b/>
                <w:bCs/>
                <w:sz w:val="18"/>
                <w:szCs w:val="18"/>
              </w:rPr>
              <w:t>n</w:t>
            </w:r>
            <w:r w:rsidRPr="00864C6D">
              <w:rPr>
                <w:sz w:val="18"/>
                <w:szCs w:val="18"/>
              </w:rPr>
              <w:t>:</w:t>
            </w:r>
          </w:p>
          <w:p w14:paraId="35860BAE" w14:textId="77777777" w:rsidR="002E4DE8" w:rsidRPr="00E757BF" w:rsidRDefault="002E4DE8" w:rsidP="002E4DE8">
            <w:pPr>
              <w:numPr>
                <w:ilvl w:val="0"/>
                <w:numId w:val="20"/>
              </w:numPr>
              <w:rPr>
                <w:sz w:val="18"/>
                <w:szCs w:val="18"/>
              </w:rPr>
            </w:pPr>
            <w:r w:rsidRPr="00E757BF">
              <w:rPr>
                <w:sz w:val="18"/>
                <w:szCs w:val="18"/>
              </w:rPr>
              <w:t xml:space="preserve">De dieren zijn </w:t>
            </w:r>
            <w:r w:rsidRPr="00E757BF">
              <w:rPr>
                <w:b/>
                <w:bCs/>
                <w:sz w:val="18"/>
                <w:szCs w:val="18"/>
              </w:rPr>
              <w:t>continu aanwezig in de stal</w:t>
            </w:r>
            <w:r w:rsidRPr="00E757BF">
              <w:rPr>
                <w:sz w:val="18"/>
                <w:szCs w:val="18"/>
              </w:rPr>
              <w:t xml:space="preserve"> tijdens de meetperiode.</w:t>
            </w:r>
            <w:r w:rsidRPr="00E757BF">
              <w:rPr>
                <w:sz w:val="18"/>
                <w:szCs w:val="18"/>
              </w:rPr>
              <w:br/>
              <w:t xml:space="preserve">→ </w:t>
            </w:r>
            <w:r w:rsidRPr="00E757BF">
              <w:rPr>
                <w:i/>
                <w:iCs/>
                <w:sz w:val="18"/>
                <w:szCs w:val="18"/>
              </w:rPr>
              <w:t>Niet toepasbaar bij uitloop, beweiding of verplaatsen van dieren (bv. voor melken).</w:t>
            </w:r>
          </w:p>
          <w:p w14:paraId="727AE0CF" w14:textId="764F0417" w:rsidR="002E4DE8" w:rsidRPr="00864C6D" w:rsidRDefault="002E4DE8" w:rsidP="002E4DE8">
            <w:pPr>
              <w:numPr>
                <w:ilvl w:val="0"/>
                <w:numId w:val="20"/>
              </w:numPr>
              <w:rPr>
                <w:i/>
                <w:iCs/>
                <w:sz w:val="18"/>
                <w:szCs w:val="18"/>
              </w:rPr>
            </w:pPr>
            <w:r w:rsidRPr="00864C6D">
              <w:rPr>
                <w:sz w:val="18"/>
                <w:szCs w:val="18"/>
              </w:rPr>
              <w:t>Er zijn geen aanvullende CO</w:t>
            </w:r>
            <w:r w:rsidRPr="00864C6D">
              <w:rPr>
                <w:sz w:val="18"/>
                <w:szCs w:val="18"/>
                <w:vertAlign w:val="subscript"/>
              </w:rPr>
              <w:t>2</w:t>
            </w:r>
            <w:r w:rsidRPr="00864C6D">
              <w:rPr>
                <w:sz w:val="18"/>
                <w:szCs w:val="18"/>
              </w:rPr>
              <w:t xml:space="preserve"> bronnen in de stal aanwezig (die niet kunnen worden gekwantificeerd).</w:t>
            </w:r>
          </w:p>
          <w:p w14:paraId="6F0F53CA" w14:textId="77777777" w:rsidR="002E4DE8" w:rsidRPr="00864C6D" w:rsidRDefault="002E4DE8" w:rsidP="002E4DE8">
            <w:pPr>
              <w:numPr>
                <w:ilvl w:val="0"/>
                <w:numId w:val="20"/>
              </w:numPr>
              <w:rPr>
                <w:i/>
                <w:iCs/>
                <w:sz w:val="18"/>
                <w:szCs w:val="18"/>
              </w:rPr>
            </w:pPr>
            <w:r w:rsidRPr="00864C6D">
              <w:rPr>
                <w:sz w:val="18"/>
                <w:szCs w:val="18"/>
              </w:rPr>
              <w:t>Minimalisatie van beïnvloeding van CO</w:t>
            </w:r>
            <w:r w:rsidRPr="00864C6D">
              <w:rPr>
                <w:sz w:val="18"/>
                <w:szCs w:val="18"/>
                <w:vertAlign w:val="subscript"/>
              </w:rPr>
              <w:t>2</w:t>
            </w:r>
            <w:r w:rsidRPr="00864C6D">
              <w:rPr>
                <w:sz w:val="18"/>
                <w:szCs w:val="18"/>
              </w:rPr>
              <w:t>-productie door andere bronnen (zoals bv. tractoren)</w:t>
            </w:r>
          </w:p>
          <w:p w14:paraId="5B0E128F" w14:textId="3A0E707B" w:rsidR="003D0553" w:rsidRPr="00864C6D" w:rsidRDefault="002E4DE8" w:rsidP="002E4DE8">
            <w:pPr>
              <w:numPr>
                <w:ilvl w:val="0"/>
                <w:numId w:val="20"/>
              </w:numPr>
              <w:rPr>
                <w:i/>
                <w:iCs/>
                <w:sz w:val="18"/>
                <w:szCs w:val="18"/>
              </w:rPr>
            </w:pPr>
            <w:r w:rsidRPr="009274AD">
              <w:rPr>
                <w:sz w:val="18"/>
                <w:szCs w:val="18"/>
              </w:rPr>
              <w:t>Interventies die de CO₂</w:t>
            </w:r>
            <w:r w:rsidRPr="009274AD">
              <w:rPr>
                <w:sz w:val="18"/>
                <w:szCs w:val="18"/>
              </w:rPr>
              <w:noBreakHyphen/>
              <w:t>productie kunnen beïnvloeden</w:t>
            </w:r>
            <w:r w:rsidRPr="00864C6D">
              <w:rPr>
                <w:sz w:val="18"/>
                <w:szCs w:val="18"/>
              </w:rPr>
              <w:t xml:space="preserve"> </w:t>
            </w:r>
            <w:r w:rsidRPr="009274AD">
              <w:rPr>
                <w:sz w:val="18"/>
                <w:szCs w:val="18"/>
              </w:rPr>
              <w:t xml:space="preserve">(bv. mestadditieven) worden </w:t>
            </w:r>
            <w:r w:rsidRPr="009274AD">
              <w:rPr>
                <w:b/>
                <w:bCs/>
                <w:sz w:val="18"/>
                <w:szCs w:val="18"/>
              </w:rPr>
              <w:t>beschreven en onderbouwd</w:t>
            </w:r>
          </w:p>
        </w:tc>
        <w:sdt>
          <w:sdtPr>
            <w:id w:val="1159814317"/>
            <w14:checkbox>
              <w14:checked w14:val="0"/>
              <w14:checkedState w14:val="2612" w14:font="MS Gothic"/>
              <w14:uncheckedState w14:val="2610" w14:font="MS Gothic"/>
            </w14:checkbox>
          </w:sdtPr>
          <w:sdtContent>
            <w:tc>
              <w:tcPr>
                <w:tcW w:w="1249" w:type="dxa"/>
                <w:vMerge w:val="restart"/>
                <w:vAlign w:val="center"/>
              </w:tcPr>
              <w:p w14:paraId="45EAD6CF" w14:textId="77777777" w:rsidR="000A1BC2" w:rsidRPr="009A41BB" w:rsidRDefault="000A1BC2" w:rsidP="003E5555">
                <w:pPr>
                  <w:jc w:val="center"/>
                  <w:rPr>
                    <w:highlight w:val="lightGray"/>
                  </w:rPr>
                </w:pPr>
                <w:r w:rsidRPr="00AB0AA2">
                  <w:rPr>
                    <w:rFonts w:ascii="MS Gothic" w:eastAsia="MS Gothic" w:hAnsi="MS Gothic" w:hint="eastAsia"/>
                  </w:rPr>
                  <w:t>☐</w:t>
                </w:r>
              </w:p>
            </w:tc>
          </w:sdtContent>
        </w:sdt>
      </w:tr>
      <w:tr w:rsidR="000A1BC2" w:rsidRPr="009A41BB" w14:paraId="5DE2E79D" w14:textId="77777777" w:rsidTr="003E5555">
        <w:trPr>
          <w:trHeight w:val="550"/>
        </w:trPr>
        <w:tc>
          <w:tcPr>
            <w:tcW w:w="3703" w:type="dxa"/>
          </w:tcPr>
          <w:p w14:paraId="6C391D26" w14:textId="77777777" w:rsidR="000A1BC2" w:rsidRPr="00AB0AA2" w:rsidRDefault="000A1BC2" w:rsidP="003E5555">
            <w:pPr>
              <w:pStyle w:val="Heading2"/>
            </w:pPr>
            <w:bookmarkStart w:id="67" w:name="_Toc231822207"/>
            <w:r w:rsidRPr="00AB0AA2">
              <w:t>A</w:t>
            </w:r>
            <w:r>
              <w:t>6</w:t>
            </w:r>
            <w:r w:rsidRPr="00AB0AA2">
              <w:t>.</w:t>
            </w:r>
            <w:r>
              <w:t>4</w:t>
            </w:r>
            <w:r w:rsidRPr="00AB0AA2">
              <w:t xml:space="preserve"> </w:t>
            </w:r>
            <w:r w:rsidRPr="008600E3">
              <w:t>Tracergas ratiomethode</w:t>
            </w:r>
            <w:bookmarkEnd w:id="67"/>
          </w:p>
        </w:tc>
        <w:tc>
          <w:tcPr>
            <w:tcW w:w="9785" w:type="dxa"/>
            <w:vMerge/>
          </w:tcPr>
          <w:p w14:paraId="66202221" w14:textId="77777777" w:rsidR="000A1BC2" w:rsidRPr="009A41BB" w:rsidRDefault="000A1BC2" w:rsidP="003E5555">
            <w:pPr>
              <w:rPr>
                <w:sz w:val="18"/>
                <w:szCs w:val="18"/>
                <w:highlight w:val="lightGray"/>
              </w:rPr>
            </w:pPr>
          </w:p>
        </w:tc>
        <w:tc>
          <w:tcPr>
            <w:tcW w:w="1249" w:type="dxa"/>
            <w:vMerge/>
            <w:vAlign w:val="center"/>
          </w:tcPr>
          <w:p w14:paraId="79CA3868" w14:textId="77777777" w:rsidR="000A1BC2" w:rsidRPr="00AB0AA2" w:rsidRDefault="000A1BC2" w:rsidP="003E5555">
            <w:pPr>
              <w:jc w:val="center"/>
            </w:pPr>
          </w:p>
        </w:tc>
      </w:tr>
      <w:tr w:rsidR="000A1BC2" w:rsidRPr="009A41BB" w14:paraId="450A1B8C" w14:textId="77777777" w:rsidTr="003E5555">
        <w:trPr>
          <w:trHeight w:val="550"/>
        </w:trPr>
        <w:tc>
          <w:tcPr>
            <w:tcW w:w="3703" w:type="dxa"/>
          </w:tcPr>
          <w:p w14:paraId="64DC595C" w14:textId="66CC18D2" w:rsidR="000A1BC2" w:rsidRPr="00AB0AA2" w:rsidRDefault="000A1BC2" w:rsidP="003E5555">
            <w:pPr>
              <w:pStyle w:val="Heading3"/>
            </w:pPr>
            <w:bookmarkStart w:id="68" w:name="_Toc231822208"/>
            <w:r w:rsidRPr="000A1BC2">
              <w:rPr>
                <w:rFonts w:asciiTheme="majorHAnsi" w:hAnsiTheme="majorHAnsi"/>
                <w:color w:val="156082" w:themeColor="accent1"/>
                <w:sz w:val="24"/>
                <w:szCs w:val="32"/>
              </w:rPr>
              <w:t>A6.4.</w:t>
            </w:r>
            <w:r w:rsidR="0023271E">
              <w:rPr>
                <w:rFonts w:asciiTheme="majorHAnsi" w:hAnsiTheme="majorHAnsi"/>
                <w:color w:val="156082" w:themeColor="accent1"/>
                <w:sz w:val="24"/>
                <w:szCs w:val="32"/>
              </w:rPr>
              <w:t xml:space="preserve">2 </w:t>
            </w:r>
            <w:r w:rsidR="0023271E" w:rsidRPr="0023271E">
              <w:rPr>
                <w:rFonts w:asciiTheme="majorHAnsi" w:hAnsiTheme="majorHAnsi"/>
                <w:color w:val="156082" w:themeColor="accent1"/>
                <w:sz w:val="24"/>
                <w:szCs w:val="32"/>
              </w:rPr>
              <w:t>Natuurlijk tracergas: bepaling van de CO2-productie van de dieren en hun mest</w:t>
            </w:r>
            <w:bookmarkEnd w:id="68"/>
          </w:p>
        </w:tc>
        <w:tc>
          <w:tcPr>
            <w:tcW w:w="9785" w:type="dxa"/>
            <w:vMerge/>
          </w:tcPr>
          <w:p w14:paraId="745D0AC4" w14:textId="77777777" w:rsidR="000A1BC2" w:rsidRPr="009A41BB" w:rsidRDefault="000A1BC2" w:rsidP="003E5555">
            <w:pPr>
              <w:rPr>
                <w:sz w:val="18"/>
                <w:szCs w:val="18"/>
                <w:highlight w:val="lightGray"/>
              </w:rPr>
            </w:pPr>
          </w:p>
        </w:tc>
        <w:tc>
          <w:tcPr>
            <w:tcW w:w="1249" w:type="dxa"/>
            <w:vMerge/>
            <w:vAlign w:val="center"/>
          </w:tcPr>
          <w:p w14:paraId="3072F412" w14:textId="77777777" w:rsidR="000A1BC2" w:rsidRPr="00AB0AA2" w:rsidRDefault="000A1BC2" w:rsidP="003E5555">
            <w:pPr>
              <w:jc w:val="center"/>
            </w:pPr>
          </w:p>
        </w:tc>
      </w:tr>
      <w:tr w:rsidR="000A1BC2" w:rsidRPr="009A41BB" w14:paraId="4D74286E" w14:textId="77777777" w:rsidTr="003E5555">
        <w:tc>
          <w:tcPr>
            <w:tcW w:w="14737" w:type="dxa"/>
            <w:gridSpan w:val="3"/>
          </w:tcPr>
          <w:p w14:paraId="2FCFAEDD" w14:textId="77777777" w:rsidR="000A1BC2" w:rsidRPr="00AB0AA2" w:rsidRDefault="000A1BC2" w:rsidP="003E5555">
            <w:pPr>
              <w:rPr>
                <w:i/>
                <w:iCs/>
              </w:rPr>
            </w:pPr>
            <w:r w:rsidRPr="00AB0AA2">
              <w:rPr>
                <w:i/>
                <w:iCs/>
              </w:rPr>
              <w:t xml:space="preserve">Vul in </w:t>
            </w:r>
          </w:p>
        </w:tc>
      </w:tr>
    </w:tbl>
    <w:p w14:paraId="35C286B1" w14:textId="77777777" w:rsidR="009C3478" w:rsidRDefault="009C3478">
      <w:pPr>
        <w:rPr>
          <w:highlight w:val="lightGray"/>
        </w:rPr>
      </w:pPr>
    </w:p>
    <w:tbl>
      <w:tblPr>
        <w:tblStyle w:val="TableGrid"/>
        <w:tblW w:w="14737" w:type="dxa"/>
        <w:tblLook w:val="04A0" w:firstRow="1" w:lastRow="0" w:firstColumn="1" w:lastColumn="0" w:noHBand="0" w:noVBand="1"/>
      </w:tblPr>
      <w:tblGrid>
        <w:gridCol w:w="3702"/>
        <w:gridCol w:w="9786"/>
        <w:gridCol w:w="1249"/>
      </w:tblGrid>
      <w:tr w:rsidR="00D43927" w:rsidRPr="009A41BB" w14:paraId="5D3F8AE3" w14:textId="77777777" w:rsidTr="00D43927">
        <w:tc>
          <w:tcPr>
            <w:tcW w:w="3702" w:type="dxa"/>
            <w:shd w:val="clear" w:color="auto" w:fill="156082" w:themeFill="accent1"/>
          </w:tcPr>
          <w:p w14:paraId="294E4659" w14:textId="77777777" w:rsidR="00D43927" w:rsidRPr="00AB0AA2" w:rsidRDefault="00D43927" w:rsidP="003E5555">
            <w:r w:rsidRPr="00AB0AA2">
              <w:rPr>
                <w:b/>
                <w:bCs/>
                <w:color w:val="FFFFFF" w:themeColor="background1"/>
              </w:rPr>
              <w:t>Onderdeel</w:t>
            </w:r>
          </w:p>
        </w:tc>
        <w:tc>
          <w:tcPr>
            <w:tcW w:w="9786" w:type="dxa"/>
            <w:shd w:val="clear" w:color="auto" w:fill="156082" w:themeFill="accent1"/>
          </w:tcPr>
          <w:p w14:paraId="3AED9A6D" w14:textId="77777777" w:rsidR="00D43927" w:rsidRPr="00AB0AA2" w:rsidRDefault="00D43927" w:rsidP="003E5555">
            <w:r w:rsidRPr="00AB0AA2">
              <w:rPr>
                <w:b/>
                <w:bCs/>
                <w:color w:val="FFFFFF" w:themeColor="background1"/>
              </w:rPr>
              <w:t>Informatie welke dient aangeleverd te worden in het meetplan</w:t>
            </w:r>
          </w:p>
        </w:tc>
        <w:tc>
          <w:tcPr>
            <w:tcW w:w="1249" w:type="dxa"/>
            <w:shd w:val="clear" w:color="auto" w:fill="156082" w:themeFill="accent1"/>
          </w:tcPr>
          <w:p w14:paraId="484A161F" w14:textId="77777777" w:rsidR="00D43927" w:rsidRPr="00AB0AA2" w:rsidRDefault="00D43927" w:rsidP="003E5555">
            <w:pPr>
              <w:rPr>
                <w:i/>
                <w:iCs/>
              </w:rPr>
            </w:pPr>
            <w:r w:rsidRPr="00AB0AA2">
              <w:rPr>
                <w:b/>
                <w:bCs/>
                <w:color w:val="FFFFFF" w:themeColor="background1"/>
              </w:rPr>
              <w:t>Afwijking?</w:t>
            </w:r>
          </w:p>
        </w:tc>
      </w:tr>
      <w:tr w:rsidR="00503808" w:rsidRPr="009A41BB" w14:paraId="6453D60A" w14:textId="77777777" w:rsidTr="00D43927">
        <w:trPr>
          <w:trHeight w:val="550"/>
        </w:trPr>
        <w:tc>
          <w:tcPr>
            <w:tcW w:w="3702" w:type="dxa"/>
          </w:tcPr>
          <w:p w14:paraId="38B0C27B" w14:textId="77777777" w:rsidR="00503808" w:rsidRPr="009A41BB" w:rsidRDefault="00503808" w:rsidP="009654FC">
            <w:pPr>
              <w:pStyle w:val="Heading1"/>
              <w:rPr>
                <w:highlight w:val="lightGray"/>
              </w:rPr>
            </w:pPr>
            <w:bookmarkStart w:id="69" w:name="_Toc231822209"/>
            <w:r w:rsidRPr="00AB0AA2">
              <w:t>A6 Meetmethoden ventilatiedebiet</w:t>
            </w:r>
            <w:bookmarkEnd w:id="69"/>
            <w:r w:rsidRPr="00AB0AA2">
              <w:t xml:space="preserve"> </w:t>
            </w:r>
          </w:p>
        </w:tc>
        <w:tc>
          <w:tcPr>
            <w:tcW w:w="9786" w:type="dxa"/>
            <w:vMerge w:val="restart"/>
          </w:tcPr>
          <w:p w14:paraId="74717191" w14:textId="77777777" w:rsidR="004279C0" w:rsidRPr="00864C6D" w:rsidRDefault="004279C0" w:rsidP="004279C0">
            <w:pPr>
              <w:rPr>
                <w:sz w:val="18"/>
                <w:szCs w:val="18"/>
              </w:rPr>
            </w:pPr>
            <w:r w:rsidRPr="004279C0">
              <w:rPr>
                <w:sz w:val="18"/>
                <w:szCs w:val="18"/>
              </w:rPr>
              <w:t>Geef aan of de CO₂-productie van de mest-/stro(</w:t>
            </w:r>
            <w:proofErr w:type="spellStart"/>
            <w:r w:rsidRPr="004279C0">
              <w:rPr>
                <w:sz w:val="18"/>
                <w:szCs w:val="18"/>
              </w:rPr>
              <w:t>oisel</w:t>
            </w:r>
            <w:proofErr w:type="spellEnd"/>
            <w:r w:rsidRPr="004279C0">
              <w:rPr>
                <w:sz w:val="18"/>
                <w:szCs w:val="18"/>
              </w:rPr>
              <w:t xml:space="preserve">)laag afzonderlijk wordt bepaald. </w:t>
            </w:r>
          </w:p>
          <w:p w14:paraId="1976E50B" w14:textId="77777777" w:rsidR="004279C0" w:rsidRPr="00864C6D" w:rsidRDefault="004279C0" w:rsidP="004279C0">
            <w:pPr>
              <w:rPr>
                <w:sz w:val="18"/>
                <w:szCs w:val="18"/>
              </w:rPr>
            </w:pPr>
          </w:p>
          <w:p w14:paraId="7DD6C6F6" w14:textId="158FEBF6" w:rsidR="004279C0" w:rsidRPr="004279C0" w:rsidRDefault="004279C0" w:rsidP="004279C0">
            <w:pPr>
              <w:rPr>
                <w:sz w:val="18"/>
                <w:szCs w:val="18"/>
              </w:rPr>
            </w:pPr>
            <w:r w:rsidRPr="004279C0">
              <w:rPr>
                <w:sz w:val="18"/>
                <w:szCs w:val="18"/>
              </w:rPr>
              <w:t xml:space="preserve">Indien van toepassing: beschrijf hoe de fluxkamermethode wordt toegepast en onderbouw hoe aan </w:t>
            </w:r>
            <w:r w:rsidR="001B59F5" w:rsidRPr="00864C6D">
              <w:rPr>
                <w:sz w:val="18"/>
                <w:szCs w:val="18"/>
              </w:rPr>
              <w:t xml:space="preserve">onderstaande </w:t>
            </w:r>
            <w:r w:rsidRPr="004279C0">
              <w:rPr>
                <w:sz w:val="18"/>
                <w:szCs w:val="18"/>
              </w:rPr>
              <w:t>voorwaarden wordt voldaan.</w:t>
            </w:r>
          </w:p>
          <w:p w14:paraId="23845C9F" w14:textId="065C762E" w:rsidR="00677A44" w:rsidRPr="00864C6D" w:rsidRDefault="00677A44" w:rsidP="00677A44">
            <w:pPr>
              <w:rPr>
                <w:b/>
                <w:bCs/>
                <w:sz w:val="18"/>
                <w:szCs w:val="18"/>
              </w:rPr>
            </w:pPr>
            <w:r w:rsidRPr="00677A44">
              <w:rPr>
                <w:sz w:val="18"/>
                <w:szCs w:val="18"/>
              </w:rPr>
              <w:br/>
            </w:r>
            <w:r w:rsidR="004279C0" w:rsidRPr="00864C6D">
              <w:rPr>
                <w:b/>
                <w:bCs/>
                <w:sz w:val="18"/>
                <w:szCs w:val="18"/>
              </w:rPr>
              <w:t>Voorwaarden</w:t>
            </w:r>
            <w:r w:rsidR="00BA1BDE" w:rsidRPr="00864C6D">
              <w:rPr>
                <w:b/>
                <w:bCs/>
                <w:sz w:val="18"/>
                <w:szCs w:val="18"/>
              </w:rPr>
              <w:t>:</w:t>
            </w:r>
          </w:p>
          <w:p w14:paraId="19BB8076" w14:textId="162F59BD" w:rsidR="00BA1BDE" w:rsidRPr="00864C6D" w:rsidRDefault="00BA1BDE" w:rsidP="00441BC1">
            <w:pPr>
              <w:numPr>
                <w:ilvl w:val="0"/>
                <w:numId w:val="20"/>
              </w:numPr>
              <w:rPr>
                <w:sz w:val="18"/>
                <w:szCs w:val="18"/>
              </w:rPr>
            </w:pPr>
            <w:r w:rsidRPr="00864C6D">
              <w:rPr>
                <w:sz w:val="18"/>
                <w:szCs w:val="18"/>
              </w:rPr>
              <w:t>De fluxkamer is op een afgeschermd deel van</w:t>
            </w:r>
            <w:r w:rsidR="00441BC1" w:rsidRPr="00864C6D">
              <w:rPr>
                <w:sz w:val="18"/>
                <w:szCs w:val="18"/>
              </w:rPr>
              <w:t xml:space="preserve"> de pot geplaatst</w:t>
            </w:r>
            <w:r w:rsidR="00685872" w:rsidRPr="00864C6D">
              <w:rPr>
                <w:sz w:val="18"/>
                <w:szCs w:val="18"/>
              </w:rPr>
              <w:t xml:space="preserve"> (geen verstoring door dieren)</w:t>
            </w:r>
          </w:p>
          <w:p w14:paraId="56B39FE7" w14:textId="0BB49179" w:rsidR="00685872" w:rsidRPr="00864C6D" w:rsidRDefault="00A4241C" w:rsidP="00441BC1">
            <w:pPr>
              <w:numPr>
                <w:ilvl w:val="0"/>
                <w:numId w:val="20"/>
              </w:numPr>
              <w:rPr>
                <w:sz w:val="18"/>
                <w:szCs w:val="18"/>
              </w:rPr>
            </w:pPr>
            <w:r w:rsidRPr="00864C6D">
              <w:rPr>
                <w:sz w:val="18"/>
                <w:szCs w:val="18"/>
              </w:rPr>
              <w:t>Een ventilator zorgt voor een goed gemengde luchtstroom over de gemeten oppervlakte</w:t>
            </w:r>
          </w:p>
          <w:p w14:paraId="05DD65D3" w14:textId="77777777" w:rsidR="006A6F0D" w:rsidRPr="006A6F0D" w:rsidRDefault="006A6F0D" w:rsidP="006A6F0D">
            <w:pPr>
              <w:numPr>
                <w:ilvl w:val="0"/>
                <w:numId w:val="20"/>
              </w:numPr>
              <w:rPr>
                <w:sz w:val="18"/>
                <w:szCs w:val="18"/>
              </w:rPr>
            </w:pPr>
            <w:r w:rsidRPr="006A6F0D">
              <w:rPr>
                <w:sz w:val="18"/>
                <w:szCs w:val="18"/>
              </w:rPr>
              <w:t>Gasmonsters worden genomen uit de fluxkamer of recirculatieluchtstroom via een PE</w:t>
            </w:r>
            <w:r w:rsidRPr="006A6F0D">
              <w:rPr>
                <w:sz w:val="18"/>
                <w:szCs w:val="18"/>
              </w:rPr>
              <w:noBreakHyphen/>
              <w:t>slang (¼”)</w:t>
            </w:r>
          </w:p>
          <w:p w14:paraId="18314FE9" w14:textId="77777777" w:rsidR="001B59F5" w:rsidRPr="001B59F5" w:rsidRDefault="001B59F5" w:rsidP="001B59F5">
            <w:pPr>
              <w:numPr>
                <w:ilvl w:val="0"/>
                <w:numId w:val="20"/>
              </w:numPr>
              <w:rPr>
                <w:sz w:val="18"/>
                <w:szCs w:val="18"/>
              </w:rPr>
            </w:pPr>
            <w:r w:rsidRPr="001B59F5">
              <w:rPr>
                <w:sz w:val="18"/>
                <w:szCs w:val="18"/>
              </w:rPr>
              <w:t>De procedure wordt toegepast op minimaal 12 verschillende locaties in de stal.</w:t>
            </w:r>
          </w:p>
          <w:p w14:paraId="5C9CD536" w14:textId="5AB21D6B" w:rsidR="00561946" w:rsidRPr="00561946" w:rsidRDefault="00561946" w:rsidP="00561946">
            <w:pPr>
              <w:numPr>
                <w:ilvl w:val="0"/>
                <w:numId w:val="20"/>
              </w:numPr>
              <w:rPr>
                <w:sz w:val="18"/>
                <w:szCs w:val="18"/>
              </w:rPr>
            </w:pPr>
            <w:r w:rsidRPr="00561946">
              <w:rPr>
                <w:sz w:val="18"/>
                <w:szCs w:val="18"/>
              </w:rPr>
              <w:t>Tussen meetlocaties wordt de fluxkamer</w:t>
            </w:r>
            <w:r w:rsidRPr="00864C6D">
              <w:rPr>
                <w:sz w:val="18"/>
                <w:szCs w:val="18"/>
              </w:rPr>
              <w:t xml:space="preserve"> enkele minuten</w:t>
            </w:r>
            <w:r w:rsidRPr="00561946">
              <w:rPr>
                <w:sz w:val="18"/>
                <w:szCs w:val="18"/>
              </w:rPr>
              <w:t xml:space="preserve"> geopend</w:t>
            </w:r>
            <w:r w:rsidRPr="00561946">
              <w:rPr>
                <w:b/>
                <w:bCs/>
                <w:sz w:val="18"/>
                <w:szCs w:val="18"/>
              </w:rPr>
              <w:t xml:space="preserve"> </w:t>
            </w:r>
            <w:r w:rsidRPr="00561946">
              <w:rPr>
                <w:sz w:val="18"/>
                <w:szCs w:val="18"/>
              </w:rPr>
              <w:t>voordat deze wordt verplaatst.</w:t>
            </w:r>
          </w:p>
          <w:p w14:paraId="12347086" w14:textId="1CD7F182" w:rsidR="009274AD" w:rsidRPr="00864C6D" w:rsidRDefault="00493231" w:rsidP="002E4DE8">
            <w:pPr>
              <w:numPr>
                <w:ilvl w:val="0"/>
                <w:numId w:val="20"/>
              </w:numPr>
              <w:rPr>
                <w:sz w:val="18"/>
                <w:szCs w:val="18"/>
              </w:rPr>
            </w:pPr>
            <w:r w:rsidRPr="00493231">
              <w:rPr>
                <w:sz w:val="18"/>
                <w:szCs w:val="18"/>
              </w:rPr>
              <w:t>Per locatie worden minimaal 4 concentratiemetingen uitgevoerd.</w:t>
            </w:r>
          </w:p>
        </w:tc>
        <w:sdt>
          <w:sdtPr>
            <w:id w:val="-1996943731"/>
            <w14:checkbox>
              <w14:checked w14:val="0"/>
              <w14:checkedState w14:val="2612" w14:font="MS Gothic"/>
              <w14:uncheckedState w14:val="2610" w14:font="MS Gothic"/>
            </w14:checkbox>
          </w:sdtPr>
          <w:sdtContent>
            <w:tc>
              <w:tcPr>
                <w:tcW w:w="1249" w:type="dxa"/>
                <w:vMerge w:val="restart"/>
              </w:tcPr>
              <w:p w14:paraId="00CD7024" w14:textId="77777777" w:rsidR="00503808" w:rsidRPr="009A41BB" w:rsidRDefault="00503808" w:rsidP="003E5555">
                <w:pPr>
                  <w:jc w:val="center"/>
                  <w:rPr>
                    <w:highlight w:val="lightGray"/>
                  </w:rPr>
                </w:pPr>
                <w:r w:rsidRPr="00AB0AA2">
                  <w:rPr>
                    <w:rFonts w:ascii="MS Gothic" w:eastAsia="MS Gothic" w:hAnsi="MS Gothic" w:hint="eastAsia"/>
                  </w:rPr>
                  <w:t>☐</w:t>
                </w:r>
              </w:p>
            </w:tc>
          </w:sdtContent>
        </w:sdt>
      </w:tr>
      <w:tr w:rsidR="00503808" w:rsidRPr="009A41BB" w14:paraId="785EA40E" w14:textId="77777777" w:rsidTr="00D43927">
        <w:trPr>
          <w:trHeight w:val="550"/>
        </w:trPr>
        <w:tc>
          <w:tcPr>
            <w:tcW w:w="3702" w:type="dxa"/>
          </w:tcPr>
          <w:p w14:paraId="7F4729FA" w14:textId="77777777" w:rsidR="00503808" w:rsidRPr="00AB0AA2" w:rsidRDefault="00503808" w:rsidP="003E5555">
            <w:pPr>
              <w:pStyle w:val="Heading2"/>
            </w:pPr>
            <w:bookmarkStart w:id="70" w:name="_Toc231822210"/>
            <w:r w:rsidRPr="00AB0AA2">
              <w:t>A</w:t>
            </w:r>
            <w:r>
              <w:t>6</w:t>
            </w:r>
            <w:r w:rsidRPr="00AB0AA2">
              <w:t>.</w:t>
            </w:r>
            <w:r>
              <w:t>4</w:t>
            </w:r>
            <w:r w:rsidRPr="00AB0AA2">
              <w:t xml:space="preserve"> </w:t>
            </w:r>
            <w:r w:rsidRPr="008600E3">
              <w:t>Tracergas ratiomethode</w:t>
            </w:r>
            <w:bookmarkEnd w:id="70"/>
          </w:p>
        </w:tc>
        <w:tc>
          <w:tcPr>
            <w:tcW w:w="9786" w:type="dxa"/>
            <w:vMerge/>
          </w:tcPr>
          <w:p w14:paraId="68225A26" w14:textId="77777777" w:rsidR="00503808" w:rsidRPr="009A41BB" w:rsidRDefault="00503808" w:rsidP="003E5555">
            <w:pPr>
              <w:rPr>
                <w:sz w:val="18"/>
                <w:szCs w:val="18"/>
                <w:highlight w:val="lightGray"/>
              </w:rPr>
            </w:pPr>
          </w:p>
        </w:tc>
        <w:tc>
          <w:tcPr>
            <w:tcW w:w="1249" w:type="dxa"/>
            <w:vMerge/>
          </w:tcPr>
          <w:p w14:paraId="08E9473D" w14:textId="77777777" w:rsidR="00503808" w:rsidRPr="00AB0AA2" w:rsidRDefault="00503808" w:rsidP="003E5555">
            <w:pPr>
              <w:jc w:val="center"/>
            </w:pPr>
          </w:p>
        </w:tc>
      </w:tr>
      <w:tr w:rsidR="00503808" w:rsidRPr="009A41BB" w14:paraId="531D10AC" w14:textId="77777777" w:rsidTr="00D43927">
        <w:trPr>
          <w:trHeight w:val="550"/>
        </w:trPr>
        <w:tc>
          <w:tcPr>
            <w:tcW w:w="3702" w:type="dxa"/>
          </w:tcPr>
          <w:p w14:paraId="61C8B66E" w14:textId="39384CCE" w:rsidR="00503808" w:rsidRPr="00AB0AA2" w:rsidRDefault="00503808" w:rsidP="003E5555">
            <w:pPr>
              <w:pStyle w:val="Heading3"/>
            </w:pPr>
            <w:bookmarkStart w:id="71" w:name="_Toc231822211"/>
            <w:r w:rsidRPr="000A1BC2">
              <w:rPr>
                <w:rFonts w:asciiTheme="majorHAnsi" w:hAnsiTheme="majorHAnsi"/>
                <w:color w:val="156082" w:themeColor="accent1"/>
                <w:sz w:val="24"/>
                <w:szCs w:val="32"/>
              </w:rPr>
              <w:t>A6.4.</w:t>
            </w:r>
            <w:r>
              <w:rPr>
                <w:rFonts w:asciiTheme="majorHAnsi" w:hAnsiTheme="majorHAnsi"/>
                <w:color w:val="156082" w:themeColor="accent1"/>
                <w:sz w:val="24"/>
                <w:szCs w:val="32"/>
              </w:rPr>
              <w:t xml:space="preserve">3 </w:t>
            </w:r>
            <w:r w:rsidRPr="00503808">
              <w:rPr>
                <w:rFonts w:asciiTheme="majorHAnsi" w:hAnsiTheme="majorHAnsi"/>
                <w:color w:val="156082" w:themeColor="accent1"/>
                <w:sz w:val="24"/>
                <w:szCs w:val="32"/>
              </w:rPr>
              <w:t>Natuurlijk tracergas: bepaling van de CO2-productie van mest-/stro(</w:t>
            </w:r>
            <w:proofErr w:type="spellStart"/>
            <w:r w:rsidRPr="00503808">
              <w:rPr>
                <w:rFonts w:asciiTheme="majorHAnsi" w:hAnsiTheme="majorHAnsi"/>
                <w:color w:val="156082" w:themeColor="accent1"/>
                <w:sz w:val="24"/>
                <w:szCs w:val="32"/>
              </w:rPr>
              <w:t>oisel</w:t>
            </w:r>
            <w:proofErr w:type="spellEnd"/>
            <w:r w:rsidRPr="00503808">
              <w:rPr>
                <w:rFonts w:asciiTheme="majorHAnsi" w:hAnsiTheme="majorHAnsi"/>
                <w:color w:val="156082" w:themeColor="accent1"/>
                <w:sz w:val="24"/>
                <w:szCs w:val="32"/>
              </w:rPr>
              <w:t>)laag met de statische fluxkamermethode</w:t>
            </w:r>
            <w:bookmarkEnd w:id="71"/>
          </w:p>
        </w:tc>
        <w:tc>
          <w:tcPr>
            <w:tcW w:w="9786" w:type="dxa"/>
            <w:vMerge/>
          </w:tcPr>
          <w:p w14:paraId="6C0B71D9" w14:textId="77777777" w:rsidR="00503808" w:rsidRPr="009A41BB" w:rsidRDefault="00503808" w:rsidP="003E5555">
            <w:pPr>
              <w:rPr>
                <w:sz w:val="18"/>
                <w:szCs w:val="18"/>
                <w:highlight w:val="lightGray"/>
              </w:rPr>
            </w:pPr>
          </w:p>
        </w:tc>
        <w:tc>
          <w:tcPr>
            <w:tcW w:w="1249" w:type="dxa"/>
            <w:vMerge/>
          </w:tcPr>
          <w:p w14:paraId="0E1B9483" w14:textId="77777777" w:rsidR="00503808" w:rsidRPr="00AB0AA2" w:rsidRDefault="00503808" w:rsidP="003E5555">
            <w:pPr>
              <w:jc w:val="center"/>
            </w:pPr>
          </w:p>
        </w:tc>
      </w:tr>
      <w:tr w:rsidR="00D43927" w:rsidRPr="009A41BB" w14:paraId="6BEB394B" w14:textId="77777777" w:rsidTr="00D43927">
        <w:trPr>
          <w:trHeight w:val="264"/>
        </w:trPr>
        <w:tc>
          <w:tcPr>
            <w:tcW w:w="14737" w:type="dxa"/>
            <w:gridSpan w:val="3"/>
          </w:tcPr>
          <w:p w14:paraId="0AEAC744" w14:textId="6934AC08" w:rsidR="00D43927" w:rsidRPr="00AB0AA2" w:rsidRDefault="00D43927" w:rsidP="00D43927">
            <w:r w:rsidRPr="00AB0AA2">
              <w:rPr>
                <w:i/>
                <w:iCs/>
              </w:rPr>
              <w:t>Vul i</w:t>
            </w:r>
            <w:r>
              <w:rPr>
                <w:i/>
                <w:iCs/>
              </w:rPr>
              <w:t>n</w:t>
            </w:r>
          </w:p>
        </w:tc>
      </w:tr>
    </w:tbl>
    <w:p w14:paraId="0B74B4F8" w14:textId="77777777" w:rsidR="001A4141" w:rsidRDefault="001A4141"/>
    <w:tbl>
      <w:tblPr>
        <w:tblStyle w:val="TableGrid"/>
        <w:tblW w:w="14737" w:type="dxa"/>
        <w:tblLook w:val="04A0" w:firstRow="1" w:lastRow="0" w:firstColumn="1" w:lastColumn="0" w:noHBand="0" w:noVBand="1"/>
      </w:tblPr>
      <w:tblGrid>
        <w:gridCol w:w="3702"/>
        <w:gridCol w:w="9786"/>
        <w:gridCol w:w="1249"/>
      </w:tblGrid>
      <w:tr w:rsidR="00493231" w:rsidRPr="009A41BB" w14:paraId="7190D5F6" w14:textId="77777777" w:rsidTr="003E5555">
        <w:tc>
          <w:tcPr>
            <w:tcW w:w="3702" w:type="dxa"/>
            <w:shd w:val="clear" w:color="auto" w:fill="156082" w:themeFill="accent1"/>
          </w:tcPr>
          <w:p w14:paraId="66BD3385" w14:textId="77777777" w:rsidR="00493231" w:rsidRPr="00AB0AA2" w:rsidRDefault="00493231" w:rsidP="003E5555">
            <w:r w:rsidRPr="00AB0AA2">
              <w:rPr>
                <w:b/>
                <w:bCs/>
                <w:color w:val="FFFFFF" w:themeColor="background1"/>
              </w:rPr>
              <w:t>Onderdeel</w:t>
            </w:r>
          </w:p>
        </w:tc>
        <w:tc>
          <w:tcPr>
            <w:tcW w:w="9786" w:type="dxa"/>
            <w:shd w:val="clear" w:color="auto" w:fill="156082" w:themeFill="accent1"/>
          </w:tcPr>
          <w:p w14:paraId="036E675C" w14:textId="77777777" w:rsidR="00493231" w:rsidRPr="00AB0AA2" w:rsidRDefault="00493231" w:rsidP="003E5555">
            <w:r w:rsidRPr="00AB0AA2">
              <w:rPr>
                <w:b/>
                <w:bCs/>
                <w:color w:val="FFFFFF" w:themeColor="background1"/>
              </w:rPr>
              <w:t>Informatie welke dient aangeleverd te worden in het meetplan</w:t>
            </w:r>
          </w:p>
        </w:tc>
        <w:tc>
          <w:tcPr>
            <w:tcW w:w="1249" w:type="dxa"/>
            <w:shd w:val="clear" w:color="auto" w:fill="156082" w:themeFill="accent1"/>
          </w:tcPr>
          <w:p w14:paraId="3D7FF96E" w14:textId="77777777" w:rsidR="00493231" w:rsidRPr="00AB0AA2" w:rsidRDefault="00493231" w:rsidP="003E5555">
            <w:pPr>
              <w:rPr>
                <w:i/>
                <w:iCs/>
              </w:rPr>
            </w:pPr>
            <w:r w:rsidRPr="00AB0AA2">
              <w:rPr>
                <w:b/>
                <w:bCs/>
                <w:color w:val="FFFFFF" w:themeColor="background1"/>
              </w:rPr>
              <w:t>Afwijking?</w:t>
            </w:r>
          </w:p>
        </w:tc>
      </w:tr>
      <w:tr w:rsidR="00493231" w:rsidRPr="009A41BB" w14:paraId="7D2401BA" w14:textId="77777777" w:rsidTr="003E5555">
        <w:trPr>
          <w:trHeight w:val="550"/>
        </w:trPr>
        <w:tc>
          <w:tcPr>
            <w:tcW w:w="3702" w:type="dxa"/>
          </w:tcPr>
          <w:p w14:paraId="5C6D38E0" w14:textId="77777777" w:rsidR="00493231" w:rsidRPr="009A41BB" w:rsidRDefault="00493231" w:rsidP="009654FC">
            <w:pPr>
              <w:pStyle w:val="Heading1"/>
              <w:rPr>
                <w:highlight w:val="lightGray"/>
              </w:rPr>
            </w:pPr>
            <w:bookmarkStart w:id="72" w:name="_Toc231822212"/>
            <w:r w:rsidRPr="00AB0AA2">
              <w:t>A6 Meetmethoden ventilatiedebiet</w:t>
            </w:r>
            <w:bookmarkEnd w:id="72"/>
            <w:r w:rsidRPr="00AB0AA2">
              <w:t xml:space="preserve"> </w:t>
            </w:r>
          </w:p>
        </w:tc>
        <w:tc>
          <w:tcPr>
            <w:tcW w:w="9786" w:type="dxa"/>
            <w:vMerge w:val="restart"/>
          </w:tcPr>
          <w:p w14:paraId="1D7BA285" w14:textId="77777777" w:rsidR="00C50501" w:rsidRPr="00864C6D" w:rsidRDefault="00C50501" w:rsidP="00C50501">
            <w:pPr>
              <w:rPr>
                <w:sz w:val="18"/>
                <w:szCs w:val="18"/>
              </w:rPr>
            </w:pPr>
            <w:r w:rsidRPr="00864C6D">
              <w:rPr>
                <w:sz w:val="18"/>
                <w:szCs w:val="18"/>
              </w:rPr>
              <w:t>Geef aan of een kunstmatig tracergas wordt gebruikt.</w:t>
            </w:r>
          </w:p>
          <w:p w14:paraId="2B1687A2" w14:textId="77777777" w:rsidR="00C50501" w:rsidRPr="00864C6D" w:rsidRDefault="00C50501" w:rsidP="00C50501">
            <w:pPr>
              <w:rPr>
                <w:sz w:val="18"/>
                <w:szCs w:val="18"/>
              </w:rPr>
            </w:pPr>
          </w:p>
          <w:p w14:paraId="0020CBF7" w14:textId="77777777" w:rsidR="001B59F5" w:rsidRPr="001B59F5" w:rsidRDefault="001B59F5" w:rsidP="001B59F5">
            <w:pPr>
              <w:rPr>
                <w:sz w:val="18"/>
                <w:szCs w:val="18"/>
              </w:rPr>
            </w:pPr>
            <w:r w:rsidRPr="001B59F5">
              <w:rPr>
                <w:sz w:val="18"/>
                <w:szCs w:val="18"/>
              </w:rPr>
              <w:t>Indien van toepassing: beschrijf de gebruikte tracer en onderbouw hoe aan onderstaande voorwaarden wordt voldaan.</w:t>
            </w:r>
          </w:p>
          <w:p w14:paraId="0B6BCE3E" w14:textId="77777777" w:rsidR="00C50501" w:rsidRPr="00864C6D" w:rsidRDefault="00C50501" w:rsidP="00D524CA">
            <w:pPr>
              <w:rPr>
                <w:b/>
                <w:bCs/>
                <w:sz w:val="18"/>
                <w:szCs w:val="18"/>
              </w:rPr>
            </w:pPr>
          </w:p>
          <w:p w14:paraId="17BCBBC7" w14:textId="4862B044" w:rsidR="00D524CA" w:rsidRPr="00864C6D" w:rsidRDefault="00C50501" w:rsidP="00D524CA">
            <w:pPr>
              <w:rPr>
                <w:b/>
                <w:bCs/>
                <w:sz w:val="18"/>
                <w:szCs w:val="18"/>
              </w:rPr>
            </w:pPr>
            <w:r w:rsidRPr="00864C6D">
              <w:rPr>
                <w:b/>
                <w:bCs/>
                <w:sz w:val="18"/>
                <w:szCs w:val="18"/>
              </w:rPr>
              <w:t>V</w:t>
            </w:r>
            <w:r w:rsidR="00D524CA" w:rsidRPr="00864C6D">
              <w:rPr>
                <w:b/>
                <w:bCs/>
                <w:sz w:val="18"/>
                <w:szCs w:val="18"/>
              </w:rPr>
              <w:t>oorwaarden:</w:t>
            </w:r>
          </w:p>
          <w:p w14:paraId="09B06799" w14:textId="37622319" w:rsidR="001A4141" w:rsidRPr="001A4141" w:rsidRDefault="001A4141" w:rsidP="001A4141">
            <w:pPr>
              <w:numPr>
                <w:ilvl w:val="0"/>
                <w:numId w:val="20"/>
              </w:numPr>
              <w:rPr>
                <w:sz w:val="18"/>
                <w:szCs w:val="18"/>
              </w:rPr>
            </w:pPr>
            <w:r w:rsidRPr="001A4141">
              <w:rPr>
                <w:sz w:val="18"/>
                <w:szCs w:val="18"/>
              </w:rPr>
              <w:t xml:space="preserve">Het toegepaste tracergas is chemisch inert en thermisch stabiel en reageert niet met andere stalcomponenten. </w:t>
            </w:r>
          </w:p>
          <w:p w14:paraId="4F8309CF" w14:textId="2251C237" w:rsidR="001A4141" w:rsidRPr="001A4141" w:rsidRDefault="001A4141" w:rsidP="001A4141">
            <w:pPr>
              <w:numPr>
                <w:ilvl w:val="0"/>
                <w:numId w:val="20"/>
              </w:numPr>
              <w:rPr>
                <w:sz w:val="18"/>
                <w:szCs w:val="18"/>
              </w:rPr>
            </w:pPr>
            <w:r w:rsidRPr="001A4141">
              <w:rPr>
                <w:sz w:val="18"/>
                <w:szCs w:val="18"/>
              </w:rPr>
              <w:t xml:space="preserve">Het tracergas wordt niet van nature geproduceerd in of nabij de stal. </w:t>
            </w:r>
          </w:p>
          <w:p w14:paraId="711C3100" w14:textId="3C1BDCF0" w:rsidR="001A4141" w:rsidRPr="001A4141" w:rsidRDefault="001A4141" w:rsidP="001A4141">
            <w:pPr>
              <w:numPr>
                <w:ilvl w:val="0"/>
                <w:numId w:val="20"/>
              </w:numPr>
              <w:rPr>
                <w:sz w:val="18"/>
                <w:szCs w:val="18"/>
              </w:rPr>
            </w:pPr>
            <w:r w:rsidRPr="001A4141">
              <w:rPr>
                <w:sz w:val="18"/>
                <w:szCs w:val="18"/>
              </w:rPr>
              <w:t>Er zijn voldoende injectiepunten geplaatst (minimaal 1 per 10</w:t>
            </w:r>
            <w:r w:rsidRPr="001A4141">
              <w:rPr>
                <w:rFonts w:ascii="Arial" w:hAnsi="Arial" w:cs="Arial"/>
                <w:sz w:val="18"/>
                <w:szCs w:val="18"/>
              </w:rPr>
              <w:t> </w:t>
            </w:r>
            <w:r w:rsidRPr="001A4141">
              <w:rPr>
                <w:sz w:val="18"/>
                <w:szCs w:val="18"/>
              </w:rPr>
              <w:t>m</w:t>
            </w:r>
            <w:r w:rsidRPr="001A4141">
              <w:rPr>
                <w:rFonts w:ascii="Aptos" w:hAnsi="Aptos" w:cs="Aptos"/>
                <w:sz w:val="18"/>
                <w:szCs w:val="18"/>
              </w:rPr>
              <w:t>²</w:t>
            </w:r>
            <w:r w:rsidRPr="001A4141">
              <w:rPr>
                <w:sz w:val="18"/>
                <w:szCs w:val="18"/>
              </w:rPr>
              <w:t xml:space="preserve"> emitterend oppervlak) om een homogene verdeling te waarborgen. </w:t>
            </w:r>
          </w:p>
          <w:p w14:paraId="6190AEEE" w14:textId="269A7E44" w:rsidR="001A4141" w:rsidRPr="001A4141" w:rsidRDefault="001A4141" w:rsidP="001A4141">
            <w:pPr>
              <w:numPr>
                <w:ilvl w:val="0"/>
                <w:numId w:val="20"/>
              </w:numPr>
              <w:rPr>
                <w:sz w:val="18"/>
                <w:szCs w:val="18"/>
              </w:rPr>
            </w:pPr>
            <w:r w:rsidRPr="001A4141">
              <w:rPr>
                <w:sz w:val="18"/>
                <w:szCs w:val="18"/>
              </w:rPr>
              <w:t xml:space="preserve">Alle injectiepunten zijn uitgerust met kritische capillairen voor gelijke injectiehoeveelheden. </w:t>
            </w:r>
          </w:p>
          <w:p w14:paraId="0693C9E4" w14:textId="65FDFB0F" w:rsidR="001A4141" w:rsidRPr="001A4141" w:rsidRDefault="001A4141" w:rsidP="001A4141">
            <w:pPr>
              <w:numPr>
                <w:ilvl w:val="0"/>
                <w:numId w:val="20"/>
              </w:numPr>
              <w:rPr>
                <w:sz w:val="18"/>
                <w:szCs w:val="18"/>
              </w:rPr>
            </w:pPr>
            <w:r w:rsidRPr="001A4141">
              <w:rPr>
                <w:sz w:val="18"/>
                <w:szCs w:val="18"/>
              </w:rPr>
              <w:t xml:space="preserve">Het tracergas wordt vóór injectie gemengd met perslucht met behulp van gekalibreerde </w:t>
            </w:r>
            <w:proofErr w:type="spellStart"/>
            <w:r w:rsidRPr="00864C6D">
              <w:rPr>
                <w:sz w:val="18"/>
                <w:szCs w:val="18"/>
              </w:rPr>
              <w:t>m</w:t>
            </w:r>
            <w:r w:rsidRPr="001A4141">
              <w:rPr>
                <w:sz w:val="18"/>
                <w:szCs w:val="18"/>
              </w:rPr>
              <w:t>ass</w:t>
            </w:r>
            <w:proofErr w:type="spellEnd"/>
            <w:r w:rsidRPr="001A4141">
              <w:rPr>
                <w:sz w:val="18"/>
                <w:szCs w:val="18"/>
              </w:rPr>
              <w:t xml:space="preserve"> flow controllers (</w:t>
            </w:r>
            <w:proofErr w:type="spellStart"/>
            <w:r w:rsidRPr="001A4141">
              <w:rPr>
                <w:sz w:val="18"/>
                <w:szCs w:val="18"/>
              </w:rPr>
              <w:t>MFC’s</w:t>
            </w:r>
            <w:proofErr w:type="spellEnd"/>
            <w:r w:rsidRPr="001A4141">
              <w:rPr>
                <w:sz w:val="18"/>
                <w:szCs w:val="18"/>
              </w:rPr>
              <w:t xml:space="preserve">). </w:t>
            </w:r>
          </w:p>
          <w:p w14:paraId="39C7C289" w14:textId="297A3AC8" w:rsidR="001A4141" w:rsidRPr="00864C6D" w:rsidRDefault="001A4141" w:rsidP="00C50501">
            <w:pPr>
              <w:numPr>
                <w:ilvl w:val="0"/>
                <w:numId w:val="20"/>
              </w:numPr>
              <w:rPr>
                <w:sz w:val="18"/>
                <w:szCs w:val="18"/>
              </w:rPr>
            </w:pPr>
            <w:r w:rsidRPr="001A4141">
              <w:rPr>
                <w:sz w:val="18"/>
                <w:szCs w:val="18"/>
              </w:rPr>
              <w:t>De verspreiding van het tracergas is representatief voor die van de emissiecomponent richting de meetposities.</w:t>
            </w:r>
          </w:p>
        </w:tc>
        <w:sdt>
          <w:sdtPr>
            <w:id w:val="-707952694"/>
            <w14:checkbox>
              <w14:checked w14:val="0"/>
              <w14:checkedState w14:val="2612" w14:font="MS Gothic"/>
              <w14:uncheckedState w14:val="2610" w14:font="MS Gothic"/>
            </w14:checkbox>
          </w:sdtPr>
          <w:sdtContent>
            <w:tc>
              <w:tcPr>
                <w:tcW w:w="1249" w:type="dxa"/>
                <w:vMerge w:val="restart"/>
              </w:tcPr>
              <w:p w14:paraId="3F7EC3A2" w14:textId="77777777" w:rsidR="00493231" w:rsidRPr="009A41BB" w:rsidRDefault="00493231" w:rsidP="003E5555">
                <w:pPr>
                  <w:jc w:val="center"/>
                  <w:rPr>
                    <w:highlight w:val="lightGray"/>
                  </w:rPr>
                </w:pPr>
                <w:r w:rsidRPr="00AB0AA2">
                  <w:rPr>
                    <w:rFonts w:ascii="MS Gothic" w:eastAsia="MS Gothic" w:hAnsi="MS Gothic" w:hint="eastAsia"/>
                  </w:rPr>
                  <w:t>☐</w:t>
                </w:r>
              </w:p>
            </w:tc>
          </w:sdtContent>
        </w:sdt>
      </w:tr>
      <w:tr w:rsidR="00493231" w:rsidRPr="009A41BB" w14:paraId="222A78A6" w14:textId="77777777" w:rsidTr="003E5555">
        <w:trPr>
          <w:trHeight w:val="550"/>
        </w:trPr>
        <w:tc>
          <w:tcPr>
            <w:tcW w:w="3702" w:type="dxa"/>
          </w:tcPr>
          <w:p w14:paraId="696341A4" w14:textId="77777777" w:rsidR="00493231" w:rsidRPr="00AB0AA2" w:rsidRDefault="00493231" w:rsidP="003E5555">
            <w:pPr>
              <w:pStyle w:val="Heading2"/>
            </w:pPr>
            <w:bookmarkStart w:id="73" w:name="_Toc231822213"/>
            <w:r w:rsidRPr="00AB0AA2">
              <w:t>A</w:t>
            </w:r>
            <w:r>
              <w:t>6</w:t>
            </w:r>
            <w:r w:rsidRPr="00AB0AA2">
              <w:t>.</w:t>
            </w:r>
            <w:r>
              <w:t>4</w:t>
            </w:r>
            <w:r w:rsidRPr="00AB0AA2">
              <w:t xml:space="preserve"> </w:t>
            </w:r>
            <w:r w:rsidRPr="008600E3">
              <w:t>Tracergas ratiomethode</w:t>
            </w:r>
            <w:bookmarkEnd w:id="73"/>
          </w:p>
        </w:tc>
        <w:tc>
          <w:tcPr>
            <w:tcW w:w="9786" w:type="dxa"/>
            <w:vMerge/>
          </w:tcPr>
          <w:p w14:paraId="1FDA2133" w14:textId="77777777" w:rsidR="00493231" w:rsidRPr="009A41BB" w:rsidRDefault="00493231" w:rsidP="003E5555">
            <w:pPr>
              <w:rPr>
                <w:sz w:val="18"/>
                <w:szCs w:val="18"/>
                <w:highlight w:val="lightGray"/>
              </w:rPr>
            </w:pPr>
          </w:p>
        </w:tc>
        <w:tc>
          <w:tcPr>
            <w:tcW w:w="1249" w:type="dxa"/>
            <w:vMerge/>
          </w:tcPr>
          <w:p w14:paraId="0E38553B" w14:textId="77777777" w:rsidR="00493231" w:rsidRPr="00AB0AA2" w:rsidRDefault="00493231" w:rsidP="003E5555">
            <w:pPr>
              <w:jc w:val="center"/>
            </w:pPr>
          </w:p>
        </w:tc>
      </w:tr>
      <w:tr w:rsidR="00493231" w:rsidRPr="009A41BB" w14:paraId="46D02BA6" w14:textId="77777777" w:rsidTr="003E5555">
        <w:trPr>
          <w:trHeight w:val="550"/>
        </w:trPr>
        <w:tc>
          <w:tcPr>
            <w:tcW w:w="3702" w:type="dxa"/>
          </w:tcPr>
          <w:p w14:paraId="52634555" w14:textId="36A1E771" w:rsidR="00493231" w:rsidRPr="00AB0AA2" w:rsidRDefault="00493231" w:rsidP="003E5555">
            <w:pPr>
              <w:pStyle w:val="Heading3"/>
            </w:pPr>
            <w:bookmarkStart w:id="74" w:name="_Toc231822214"/>
            <w:r w:rsidRPr="000A1BC2">
              <w:rPr>
                <w:rFonts w:asciiTheme="majorHAnsi" w:hAnsiTheme="majorHAnsi"/>
                <w:color w:val="156082" w:themeColor="accent1"/>
                <w:sz w:val="24"/>
                <w:szCs w:val="32"/>
              </w:rPr>
              <w:t>A6.4.</w:t>
            </w:r>
            <w:r w:rsidR="00F937D5">
              <w:rPr>
                <w:rFonts w:asciiTheme="majorHAnsi" w:hAnsiTheme="majorHAnsi"/>
                <w:color w:val="156082" w:themeColor="accent1"/>
                <w:sz w:val="24"/>
                <w:szCs w:val="32"/>
              </w:rPr>
              <w:t>4</w:t>
            </w:r>
            <w:r>
              <w:rPr>
                <w:rFonts w:asciiTheme="majorHAnsi" w:hAnsiTheme="majorHAnsi"/>
                <w:color w:val="156082" w:themeColor="accent1"/>
                <w:sz w:val="24"/>
                <w:szCs w:val="32"/>
              </w:rPr>
              <w:t xml:space="preserve"> </w:t>
            </w:r>
            <w:r w:rsidR="006C72AF" w:rsidRPr="006C72AF">
              <w:rPr>
                <w:rFonts w:asciiTheme="majorHAnsi" w:hAnsiTheme="majorHAnsi"/>
                <w:color w:val="156082" w:themeColor="accent1"/>
                <w:sz w:val="24"/>
                <w:szCs w:val="32"/>
              </w:rPr>
              <w:t>Kunstmatig tracergas</w:t>
            </w:r>
            <w:bookmarkEnd w:id="74"/>
          </w:p>
        </w:tc>
        <w:tc>
          <w:tcPr>
            <w:tcW w:w="9786" w:type="dxa"/>
            <w:vMerge/>
          </w:tcPr>
          <w:p w14:paraId="45679D3A" w14:textId="77777777" w:rsidR="00493231" w:rsidRPr="009A41BB" w:rsidRDefault="00493231" w:rsidP="003E5555">
            <w:pPr>
              <w:rPr>
                <w:sz w:val="18"/>
                <w:szCs w:val="18"/>
                <w:highlight w:val="lightGray"/>
              </w:rPr>
            </w:pPr>
          </w:p>
        </w:tc>
        <w:tc>
          <w:tcPr>
            <w:tcW w:w="1249" w:type="dxa"/>
            <w:vMerge/>
          </w:tcPr>
          <w:p w14:paraId="3307A19F" w14:textId="77777777" w:rsidR="00493231" w:rsidRPr="00AB0AA2" w:rsidRDefault="00493231" w:rsidP="003E5555">
            <w:pPr>
              <w:jc w:val="center"/>
            </w:pPr>
          </w:p>
        </w:tc>
      </w:tr>
      <w:tr w:rsidR="00493231" w:rsidRPr="009A41BB" w14:paraId="71797C41" w14:textId="77777777" w:rsidTr="003E5555">
        <w:trPr>
          <w:trHeight w:val="264"/>
        </w:trPr>
        <w:tc>
          <w:tcPr>
            <w:tcW w:w="14737" w:type="dxa"/>
            <w:gridSpan w:val="3"/>
          </w:tcPr>
          <w:p w14:paraId="3B2765CF" w14:textId="77777777" w:rsidR="00493231" w:rsidRPr="00AB0AA2" w:rsidRDefault="00493231" w:rsidP="003E5555">
            <w:r w:rsidRPr="00AB0AA2">
              <w:rPr>
                <w:i/>
                <w:iCs/>
              </w:rPr>
              <w:t>Vul i</w:t>
            </w:r>
            <w:r>
              <w:rPr>
                <w:i/>
                <w:iCs/>
              </w:rPr>
              <w:t>n</w:t>
            </w:r>
          </w:p>
        </w:tc>
      </w:tr>
    </w:tbl>
    <w:p w14:paraId="38ABD5E7" w14:textId="77777777" w:rsidR="00D43927" w:rsidRDefault="00D43927"/>
    <w:p w14:paraId="12B405F3" w14:textId="77777777" w:rsidR="00EE68A6" w:rsidRDefault="00EE68A6"/>
    <w:p w14:paraId="1B7A2FB5" w14:textId="77777777" w:rsidR="00EE68A6" w:rsidRDefault="00EE68A6"/>
    <w:tbl>
      <w:tblPr>
        <w:tblStyle w:val="TableGrid"/>
        <w:tblW w:w="14737" w:type="dxa"/>
        <w:tblLook w:val="04A0" w:firstRow="1" w:lastRow="0" w:firstColumn="1" w:lastColumn="0" w:noHBand="0" w:noVBand="1"/>
      </w:tblPr>
      <w:tblGrid>
        <w:gridCol w:w="3703"/>
        <w:gridCol w:w="9785"/>
        <w:gridCol w:w="1249"/>
      </w:tblGrid>
      <w:tr w:rsidR="00400E27" w:rsidRPr="009A41BB" w14:paraId="70996CC4" w14:textId="77777777" w:rsidTr="003E5555">
        <w:tc>
          <w:tcPr>
            <w:tcW w:w="3703" w:type="dxa"/>
            <w:shd w:val="clear" w:color="auto" w:fill="156082" w:themeFill="accent1"/>
          </w:tcPr>
          <w:p w14:paraId="26BDE5E5" w14:textId="77777777" w:rsidR="00400E27" w:rsidRPr="00AB0AA2" w:rsidRDefault="00400E27" w:rsidP="003E5555">
            <w:r w:rsidRPr="00AB0AA2">
              <w:rPr>
                <w:b/>
                <w:bCs/>
                <w:color w:val="FFFFFF" w:themeColor="background1"/>
              </w:rPr>
              <w:t>Onderdeel</w:t>
            </w:r>
          </w:p>
        </w:tc>
        <w:tc>
          <w:tcPr>
            <w:tcW w:w="9785" w:type="dxa"/>
            <w:shd w:val="clear" w:color="auto" w:fill="156082" w:themeFill="accent1"/>
          </w:tcPr>
          <w:p w14:paraId="5E294241" w14:textId="77777777" w:rsidR="00400E27" w:rsidRPr="00AB0AA2" w:rsidRDefault="00400E27" w:rsidP="003E5555">
            <w:r w:rsidRPr="00AB0AA2">
              <w:rPr>
                <w:b/>
                <w:bCs/>
                <w:color w:val="FFFFFF" w:themeColor="background1"/>
              </w:rPr>
              <w:t>Informatie welke dient aangeleverd te worden in het meetplan</w:t>
            </w:r>
          </w:p>
        </w:tc>
        <w:tc>
          <w:tcPr>
            <w:tcW w:w="1249" w:type="dxa"/>
            <w:shd w:val="clear" w:color="auto" w:fill="156082" w:themeFill="accent1"/>
          </w:tcPr>
          <w:p w14:paraId="6FDF9D10" w14:textId="77777777" w:rsidR="00400E27" w:rsidRPr="00AB0AA2" w:rsidRDefault="00400E27" w:rsidP="003E5555">
            <w:pPr>
              <w:rPr>
                <w:i/>
                <w:iCs/>
              </w:rPr>
            </w:pPr>
            <w:r w:rsidRPr="00AB0AA2">
              <w:rPr>
                <w:b/>
                <w:bCs/>
                <w:color w:val="FFFFFF" w:themeColor="background1"/>
              </w:rPr>
              <w:t>Afwijking?</w:t>
            </w:r>
          </w:p>
        </w:tc>
      </w:tr>
      <w:tr w:rsidR="00400E27" w:rsidRPr="009A41BB" w14:paraId="2FA29063" w14:textId="77777777" w:rsidTr="003E5555">
        <w:trPr>
          <w:trHeight w:val="550"/>
        </w:trPr>
        <w:tc>
          <w:tcPr>
            <w:tcW w:w="3703" w:type="dxa"/>
          </w:tcPr>
          <w:p w14:paraId="48EE8214" w14:textId="4898D9F2" w:rsidR="00400E27" w:rsidRPr="009A41BB" w:rsidRDefault="00400E27" w:rsidP="009654FC">
            <w:pPr>
              <w:pStyle w:val="Heading1"/>
              <w:rPr>
                <w:highlight w:val="lightGray"/>
              </w:rPr>
            </w:pPr>
            <w:bookmarkStart w:id="75" w:name="_Toc231822215"/>
            <w:r w:rsidRPr="00AB0AA2">
              <w:t>A</w:t>
            </w:r>
            <w:r w:rsidR="00892799">
              <w:t>7</w:t>
            </w:r>
            <w:r w:rsidRPr="00AB0AA2">
              <w:t xml:space="preserve"> </w:t>
            </w:r>
            <w:r w:rsidR="006C7BAD" w:rsidRPr="006C7BAD">
              <w:t>Meetmethoden luchtconcentraties</w:t>
            </w:r>
            <w:bookmarkEnd w:id="75"/>
          </w:p>
        </w:tc>
        <w:tc>
          <w:tcPr>
            <w:tcW w:w="9785" w:type="dxa"/>
            <w:vMerge w:val="restart"/>
          </w:tcPr>
          <w:p w14:paraId="0101223F" w14:textId="491C6EAC" w:rsidR="00400E27" w:rsidRPr="00E555C9" w:rsidRDefault="009E48CE" w:rsidP="003E5555">
            <w:pPr>
              <w:rPr>
                <w:sz w:val="18"/>
                <w:szCs w:val="18"/>
              </w:rPr>
            </w:pPr>
            <w:r w:rsidRPr="00864C6D">
              <w:rPr>
                <w:b/>
                <w:bCs/>
                <w:sz w:val="18"/>
                <w:szCs w:val="18"/>
              </w:rPr>
              <w:t>Continue meting</w:t>
            </w:r>
            <w:r w:rsidR="00400E27" w:rsidRPr="009A5041">
              <w:rPr>
                <w:b/>
                <w:bCs/>
                <w:sz w:val="18"/>
                <w:szCs w:val="18"/>
              </w:rPr>
              <w:t>:</w:t>
            </w:r>
            <w:r w:rsidR="00400E27" w:rsidRPr="00E555C9">
              <w:rPr>
                <w:sz w:val="18"/>
                <w:szCs w:val="18"/>
              </w:rPr>
              <w:t xml:space="preserve"> </w:t>
            </w:r>
          </w:p>
          <w:p w14:paraId="238B6A5C" w14:textId="633FEEA0" w:rsidR="00400E27" w:rsidRPr="00864C6D" w:rsidRDefault="003730A6" w:rsidP="000701D7">
            <w:pPr>
              <w:rPr>
                <w:i/>
                <w:iCs/>
                <w:sz w:val="18"/>
                <w:szCs w:val="18"/>
              </w:rPr>
            </w:pPr>
            <w:r w:rsidRPr="00864C6D">
              <w:rPr>
                <w:i/>
                <w:iCs/>
                <w:sz w:val="18"/>
                <w:szCs w:val="18"/>
              </w:rPr>
              <w:t xml:space="preserve">Reeds beschreven in paragraaf A5.2 </w:t>
            </w:r>
          </w:p>
          <w:p w14:paraId="30491E9A" w14:textId="77777777" w:rsidR="00196B70" w:rsidRPr="00864C6D" w:rsidRDefault="00196B70" w:rsidP="000701D7">
            <w:pPr>
              <w:rPr>
                <w:i/>
                <w:iCs/>
                <w:sz w:val="18"/>
                <w:szCs w:val="18"/>
              </w:rPr>
            </w:pPr>
          </w:p>
          <w:p w14:paraId="0DBB6230" w14:textId="698C4F49" w:rsidR="008A4152" w:rsidRPr="00864C6D" w:rsidRDefault="008A4152" w:rsidP="000701D7">
            <w:pPr>
              <w:rPr>
                <w:sz w:val="18"/>
                <w:szCs w:val="18"/>
              </w:rPr>
            </w:pPr>
            <w:r w:rsidRPr="008A4152">
              <w:rPr>
                <w:sz w:val="18"/>
                <w:szCs w:val="18"/>
              </w:rPr>
              <w:t xml:space="preserve">Geef aan hoe wordt geborgd dat de </w:t>
            </w:r>
            <w:proofErr w:type="spellStart"/>
            <w:r w:rsidRPr="008A4152">
              <w:rPr>
                <w:sz w:val="18"/>
                <w:szCs w:val="18"/>
              </w:rPr>
              <w:t>onderzoekslocatie</w:t>
            </w:r>
            <w:proofErr w:type="spellEnd"/>
            <w:r w:rsidRPr="008A4152">
              <w:rPr>
                <w:sz w:val="18"/>
                <w:szCs w:val="18"/>
              </w:rPr>
              <w:t xml:space="preserve"> geen toegang heeft tot de continue meetdata</w:t>
            </w:r>
          </w:p>
          <w:p w14:paraId="223969FB" w14:textId="77777777" w:rsidR="003730A6" w:rsidRPr="00864C6D" w:rsidRDefault="003730A6" w:rsidP="000701D7">
            <w:pPr>
              <w:rPr>
                <w:sz w:val="18"/>
                <w:szCs w:val="18"/>
              </w:rPr>
            </w:pPr>
          </w:p>
          <w:p w14:paraId="691B28C8" w14:textId="77777777" w:rsidR="000701D7" w:rsidRPr="000701D7" w:rsidRDefault="000701D7" w:rsidP="000701D7">
            <w:pPr>
              <w:rPr>
                <w:b/>
                <w:bCs/>
                <w:sz w:val="18"/>
                <w:szCs w:val="18"/>
              </w:rPr>
            </w:pPr>
            <w:r w:rsidRPr="000701D7">
              <w:rPr>
                <w:b/>
                <w:bCs/>
                <w:sz w:val="18"/>
                <w:szCs w:val="18"/>
              </w:rPr>
              <w:t>Verificatie met discontinue metingen:</w:t>
            </w:r>
          </w:p>
          <w:p w14:paraId="5BC2DFFA" w14:textId="660EEC5A" w:rsidR="009D6C08" w:rsidRPr="009D6C08" w:rsidRDefault="009D6C08" w:rsidP="009D6C08">
            <w:pPr>
              <w:numPr>
                <w:ilvl w:val="0"/>
                <w:numId w:val="20"/>
              </w:numPr>
              <w:rPr>
                <w:sz w:val="18"/>
                <w:szCs w:val="18"/>
              </w:rPr>
            </w:pPr>
            <w:r w:rsidRPr="009D6C08">
              <w:rPr>
                <w:sz w:val="18"/>
                <w:szCs w:val="18"/>
              </w:rPr>
              <w:t xml:space="preserve">Per </w:t>
            </w:r>
            <w:proofErr w:type="spellStart"/>
            <w:r w:rsidRPr="009D6C08">
              <w:rPr>
                <w:sz w:val="18"/>
                <w:szCs w:val="18"/>
              </w:rPr>
              <w:t>onderzoekslocatie</w:t>
            </w:r>
            <w:proofErr w:type="spellEnd"/>
            <w:r w:rsidRPr="009D6C08">
              <w:rPr>
                <w:sz w:val="18"/>
                <w:szCs w:val="18"/>
              </w:rPr>
              <w:t xml:space="preserve"> worden minimaal 6 discontinue metingen uitgevoerd met een</w:t>
            </w:r>
            <w:r w:rsidR="008A4152" w:rsidRPr="00864C6D">
              <w:rPr>
                <w:sz w:val="18"/>
                <w:szCs w:val="18"/>
              </w:rPr>
              <w:t xml:space="preserve"> </w:t>
            </w:r>
            <w:r w:rsidRPr="009D6C08">
              <w:rPr>
                <w:sz w:val="18"/>
                <w:szCs w:val="18"/>
              </w:rPr>
              <w:t>Standaard Referentiemethode (SRM) of Equivalente Methode (EM).</w:t>
            </w:r>
          </w:p>
          <w:p w14:paraId="5E176F88" w14:textId="50599DBF" w:rsidR="009D6C08" w:rsidRPr="009D6C08" w:rsidRDefault="009D6C08" w:rsidP="009D6C08">
            <w:pPr>
              <w:numPr>
                <w:ilvl w:val="0"/>
                <w:numId w:val="20"/>
              </w:numPr>
              <w:rPr>
                <w:sz w:val="18"/>
                <w:szCs w:val="18"/>
              </w:rPr>
            </w:pPr>
            <w:r w:rsidRPr="009D6C08">
              <w:rPr>
                <w:sz w:val="18"/>
                <w:szCs w:val="18"/>
              </w:rPr>
              <w:t>Deze metingen zijn verspreid over 6 meetdagen over het volledige jaar.</w:t>
            </w:r>
          </w:p>
          <w:p w14:paraId="4B1EA0EF" w14:textId="77777777" w:rsidR="00981547" w:rsidRPr="00864C6D" w:rsidRDefault="009D6C08" w:rsidP="009D6C08">
            <w:pPr>
              <w:numPr>
                <w:ilvl w:val="0"/>
                <w:numId w:val="20"/>
              </w:numPr>
              <w:rPr>
                <w:sz w:val="18"/>
                <w:szCs w:val="18"/>
              </w:rPr>
            </w:pPr>
            <w:r w:rsidRPr="009D6C08">
              <w:rPr>
                <w:sz w:val="18"/>
                <w:szCs w:val="18"/>
              </w:rPr>
              <w:t>Bij toepassing van de SRM</w:t>
            </w:r>
            <w:r w:rsidR="00981547" w:rsidRPr="00864C6D">
              <w:rPr>
                <w:sz w:val="18"/>
                <w:szCs w:val="18"/>
              </w:rPr>
              <w:t>:</w:t>
            </w:r>
          </w:p>
          <w:p w14:paraId="441E9BF5" w14:textId="78FD76B9" w:rsidR="009D6C08" w:rsidRPr="00864C6D" w:rsidRDefault="009D6C08" w:rsidP="00981547">
            <w:pPr>
              <w:numPr>
                <w:ilvl w:val="1"/>
                <w:numId w:val="20"/>
              </w:numPr>
              <w:rPr>
                <w:sz w:val="18"/>
                <w:szCs w:val="18"/>
              </w:rPr>
            </w:pPr>
            <w:r w:rsidRPr="009D6C08">
              <w:rPr>
                <w:sz w:val="18"/>
                <w:szCs w:val="18"/>
              </w:rPr>
              <w:t xml:space="preserve">worden per </w:t>
            </w:r>
            <w:proofErr w:type="spellStart"/>
            <w:r w:rsidRPr="009D6C08">
              <w:rPr>
                <w:sz w:val="18"/>
                <w:szCs w:val="18"/>
              </w:rPr>
              <w:t>meetdag</w:t>
            </w:r>
            <w:proofErr w:type="spellEnd"/>
            <w:r w:rsidRPr="009D6C08">
              <w:rPr>
                <w:sz w:val="18"/>
                <w:szCs w:val="18"/>
              </w:rPr>
              <w:t xml:space="preserve"> de metingen minimaal in duplo uitgevoerd.</w:t>
            </w:r>
          </w:p>
          <w:p w14:paraId="751F813F" w14:textId="644FD07C" w:rsidR="007D56A5" w:rsidRPr="00864C6D" w:rsidRDefault="007D56A5" w:rsidP="007D56A5">
            <w:pPr>
              <w:numPr>
                <w:ilvl w:val="1"/>
                <w:numId w:val="20"/>
              </w:numPr>
              <w:rPr>
                <w:sz w:val="18"/>
                <w:szCs w:val="18"/>
              </w:rPr>
            </w:pPr>
            <w:r w:rsidRPr="00864C6D">
              <w:rPr>
                <w:sz w:val="18"/>
                <w:szCs w:val="18"/>
              </w:rPr>
              <w:t xml:space="preserve">blijven de </w:t>
            </w:r>
            <w:proofErr w:type="spellStart"/>
            <w:r w:rsidRPr="00864C6D">
              <w:rPr>
                <w:sz w:val="18"/>
                <w:szCs w:val="18"/>
              </w:rPr>
              <w:t>veldblanco’s</w:t>
            </w:r>
            <w:proofErr w:type="spellEnd"/>
            <w:r w:rsidRPr="00864C6D">
              <w:rPr>
                <w:sz w:val="18"/>
                <w:szCs w:val="18"/>
              </w:rPr>
              <w:t xml:space="preserve"> onder de kwantificatielimiet en worden deze niet afgetrokken van het meetresultaat</w:t>
            </w:r>
          </w:p>
          <w:p w14:paraId="20F11533" w14:textId="6B36296A" w:rsidR="00E72A1E" w:rsidRPr="00864C6D" w:rsidRDefault="00E72A1E" w:rsidP="00E72A1E">
            <w:pPr>
              <w:numPr>
                <w:ilvl w:val="1"/>
                <w:numId w:val="20"/>
              </w:numPr>
              <w:rPr>
                <w:sz w:val="18"/>
                <w:szCs w:val="18"/>
              </w:rPr>
            </w:pPr>
            <w:r w:rsidRPr="00864C6D">
              <w:rPr>
                <w:sz w:val="18"/>
                <w:szCs w:val="18"/>
              </w:rPr>
              <w:t>worden NH₃</w:t>
            </w:r>
            <w:r w:rsidRPr="00864C6D">
              <w:rPr>
                <w:sz w:val="18"/>
                <w:szCs w:val="18"/>
              </w:rPr>
              <w:noBreakHyphen/>
              <w:t>concentraties gerapporteerd bij actuele temperatuur-, druk- en vochtcondities</w:t>
            </w:r>
          </w:p>
          <w:p w14:paraId="1D809DA0" w14:textId="5B377E8A" w:rsidR="00E72A1E" w:rsidRPr="00E72A1E" w:rsidRDefault="00E72A1E" w:rsidP="00E72A1E">
            <w:pPr>
              <w:numPr>
                <w:ilvl w:val="1"/>
                <w:numId w:val="20"/>
              </w:numPr>
              <w:rPr>
                <w:sz w:val="18"/>
                <w:szCs w:val="18"/>
              </w:rPr>
            </w:pPr>
            <w:r w:rsidRPr="00E72A1E">
              <w:rPr>
                <w:sz w:val="18"/>
                <w:szCs w:val="18"/>
              </w:rPr>
              <w:t xml:space="preserve">wordt </w:t>
            </w:r>
            <w:r w:rsidRPr="00864C6D">
              <w:rPr>
                <w:sz w:val="18"/>
                <w:szCs w:val="18"/>
              </w:rPr>
              <w:t xml:space="preserve">ammoniak </w:t>
            </w:r>
            <w:r w:rsidRPr="00E72A1E">
              <w:rPr>
                <w:sz w:val="18"/>
                <w:szCs w:val="18"/>
              </w:rPr>
              <w:t>geabsorbeerd in een zure oplossing via minimaal twee in serie geschakelde gaswasflessen.</w:t>
            </w:r>
          </w:p>
          <w:p w14:paraId="1F4B7E38" w14:textId="3D8B1932" w:rsidR="00030D85" w:rsidRPr="00864C6D" w:rsidRDefault="00030D85" w:rsidP="00030D85">
            <w:pPr>
              <w:numPr>
                <w:ilvl w:val="1"/>
                <w:numId w:val="20"/>
              </w:numPr>
              <w:rPr>
                <w:sz w:val="18"/>
                <w:szCs w:val="18"/>
              </w:rPr>
            </w:pPr>
            <w:r w:rsidRPr="00864C6D">
              <w:rPr>
                <w:sz w:val="18"/>
                <w:szCs w:val="18"/>
              </w:rPr>
              <w:t xml:space="preserve">Voldoet de </w:t>
            </w:r>
            <w:r w:rsidRPr="00030D85">
              <w:rPr>
                <w:sz w:val="18"/>
                <w:szCs w:val="18"/>
              </w:rPr>
              <w:t>meetwaarde in de laatste gaswasfles aan het criterium</w:t>
            </w:r>
            <w:r w:rsidRPr="00030D85">
              <w:rPr>
                <w:sz w:val="18"/>
                <w:szCs w:val="18"/>
              </w:rPr>
              <w:br/>
              <w:t>(≤ 3× kwantificatielimiet of ≤ 5% van het totaal)</w:t>
            </w:r>
          </w:p>
          <w:p w14:paraId="4A5B5F74" w14:textId="598278C4" w:rsidR="00182E1A" w:rsidRPr="00030D85" w:rsidRDefault="001D6AAC" w:rsidP="001D6AAC">
            <w:pPr>
              <w:numPr>
                <w:ilvl w:val="1"/>
                <w:numId w:val="20"/>
              </w:numPr>
              <w:rPr>
                <w:sz w:val="18"/>
                <w:szCs w:val="18"/>
              </w:rPr>
            </w:pPr>
            <w:r w:rsidRPr="001D6AAC">
              <w:rPr>
                <w:sz w:val="18"/>
                <w:szCs w:val="18"/>
              </w:rPr>
              <w:t xml:space="preserve">wordt voor elke meting een </w:t>
            </w:r>
            <w:proofErr w:type="spellStart"/>
            <w:r w:rsidRPr="001D6AAC">
              <w:rPr>
                <w:sz w:val="18"/>
                <w:szCs w:val="18"/>
              </w:rPr>
              <w:t>lektest</w:t>
            </w:r>
            <w:proofErr w:type="spellEnd"/>
            <w:r w:rsidRPr="001D6AAC">
              <w:rPr>
                <w:sz w:val="18"/>
                <w:szCs w:val="18"/>
              </w:rPr>
              <w:t xml:space="preserve"> uitgevoerd en afgetoetst aan de gestelde criteria. </w:t>
            </w:r>
          </w:p>
          <w:p w14:paraId="68E49218" w14:textId="77777777" w:rsidR="009C23EE" w:rsidRPr="00864C6D" w:rsidRDefault="009C23EE" w:rsidP="009C23EE">
            <w:pPr>
              <w:rPr>
                <w:sz w:val="18"/>
                <w:szCs w:val="18"/>
              </w:rPr>
            </w:pPr>
          </w:p>
          <w:p w14:paraId="0F405B2C" w14:textId="31A15B44" w:rsidR="00633999" w:rsidRPr="00633999" w:rsidRDefault="00633999" w:rsidP="00633999">
            <w:pPr>
              <w:rPr>
                <w:sz w:val="18"/>
                <w:szCs w:val="18"/>
              </w:rPr>
            </w:pPr>
            <w:r w:rsidRPr="00633999">
              <w:rPr>
                <w:sz w:val="18"/>
                <w:szCs w:val="18"/>
              </w:rPr>
              <w:t xml:space="preserve">Geef aan op welke manier wordt voldaan aan bovenstaande eisen, inclusief de gebruikte analysemethode voor ammonium in de oplossing </w:t>
            </w:r>
            <w:r w:rsidRPr="00864C6D">
              <w:rPr>
                <w:sz w:val="18"/>
                <w:szCs w:val="18"/>
              </w:rPr>
              <w:t>é</w:t>
            </w:r>
            <w:r w:rsidRPr="00633999">
              <w:rPr>
                <w:sz w:val="18"/>
                <w:szCs w:val="18"/>
              </w:rPr>
              <w:t>n de kwaliteitsborging van de SRM (zoals deelname aan ringtesten).</w:t>
            </w:r>
          </w:p>
          <w:p w14:paraId="01DF39D1" w14:textId="77777777" w:rsidR="00783D3B" w:rsidRPr="00864C6D" w:rsidRDefault="00783D3B" w:rsidP="001D6AAC">
            <w:pPr>
              <w:rPr>
                <w:sz w:val="18"/>
                <w:szCs w:val="18"/>
              </w:rPr>
            </w:pPr>
          </w:p>
          <w:p w14:paraId="6C931F25" w14:textId="2D597A26" w:rsidR="00400E27" w:rsidRPr="00864C6D" w:rsidRDefault="00783D3B" w:rsidP="00864C6D">
            <w:pPr>
              <w:rPr>
                <w:sz w:val="18"/>
                <w:szCs w:val="18"/>
              </w:rPr>
            </w:pPr>
            <w:r w:rsidRPr="00783D3B">
              <w:rPr>
                <w:sz w:val="18"/>
                <w:szCs w:val="18"/>
              </w:rPr>
              <w:t>Geef aan en motiveer eventuele afwijkingen van de voorgeschreven normen en hoe deze zijn gevalideerd</w:t>
            </w:r>
            <w:r w:rsidRPr="00864C6D">
              <w:rPr>
                <w:sz w:val="18"/>
                <w:szCs w:val="18"/>
              </w:rPr>
              <w:t>.</w:t>
            </w:r>
          </w:p>
        </w:tc>
        <w:sdt>
          <w:sdtPr>
            <w:id w:val="-1866742452"/>
            <w14:checkbox>
              <w14:checked w14:val="0"/>
              <w14:checkedState w14:val="2612" w14:font="MS Gothic"/>
              <w14:uncheckedState w14:val="2610" w14:font="MS Gothic"/>
            </w14:checkbox>
          </w:sdtPr>
          <w:sdtContent>
            <w:tc>
              <w:tcPr>
                <w:tcW w:w="1249" w:type="dxa"/>
                <w:vMerge w:val="restart"/>
                <w:vAlign w:val="center"/>
              </w:tcPr>
              <w:p w14:paraId="631ECCC5" w14:textId="77777777" w:rsidR="00400E27" w:rsidRPr="009A41BB" w:rsidRDefault="00400E27" w:rsidP="003E5555">
                <w:pPr>
                  <w:jc w:val="center"/>
                  <w:rPr>
                    <w:highlight w:val="lightGray"/>
                  </w:rPr>
                </w:pPr>
                <w:r w:rsidRPr="00AB0AA2">
                  <w:rPr>
                    <w:rFonts w:ascii="MS Gothic" w:eastAsia="MS Gothic" w:hAnsi="MS Gothic" w:hint="eastAsia"/>
                  </w:rPr>
                  <w:t>☐</w:t>
                </w:r>
              </w:p>
            </w:tc>
          </w:sdtContent>
        </w:sdt>
      </w:tr>
      <w:tr w:rsidR="00400E27" w:rsidRPr="009A41BB" w14:paraId="048D75ED" w14:textId="77777777" w:rsidTr="003E5555">
        <w:trPr>
          <w:trHeight w:val="550"/>
        </w:trPr>
        <w:tc>
          <w:tcPr>
            <w:tcW w:w="3703" w:type="dxa"/>
          </w:tcPr>
          <w:p w14:paraId="0A89F23F" w14:textId="73F80F82" w:rsidR="00400E27" w:rsidRPr="006C7BAD" w:rsidRDefault="00400E27" w:rsidP="003E5555">
            <w:pPr>
              <w:pStyle w:val="Heading2"/>
              <w:rPr>
                <w:b/>
                <w:bCs/>
              </w:rPr>
            </w:pPr>
            <w:bookmarkStart w:id="76" w:name="_Toc231822216"/>
            <w:r w:rsidRPr="00AB0AA2">
              <w:t>A</w:t>
            </w:r>
            <w:r w:rsidR="006C7BAD">
              <w:t xml:space="preserve">7.2 </w:t>
            </w:r>
            <w:r w:rsidR="006C7BAD" w:rsidRPr="006C7BAD">
              <w:t>Ammoniak (NH3)</w:t>
            </w:r>
            <w:bookmarkEnd w:id="76"/>
          </w:p>
        </w:tc>
        <w:tc>
          <w:tcPr>
            <w:tcW w:w="9785" w:type="dxa"/>
            <w:vMerge/>
          </w:tcPr>
          <w:p w14:paraId="691F0AEA" w14:textId="77777777" w:rsidR="00400E27" w:rsidRPr="009A41BB" w:rsidRDefault="00400E27" w:rsidP="003E5555">
            <w:pPr>
              <w:rPr>
                <w:sz w:val="18"/>
                <w:szCs w:val="18"/>
                <w:highlight w:val="lightGray"/>
              </w:rPr>
            </w:pPr>
          </w:p>
        </w:tc>
        <w:tc>
          <w:tcPr>
            <w:tcW w:w="1249" w:type="dxa"/>
            <w:vMerge/>
            <w:vAlign w:val="center"/>
          </w:tcPr>
          <w:p w14:paraId="66F29D67" w14:textId="77777777" w:rsidR="00400E27" w:rsidRPr="00AB0AA2" w:rsidRDefault="00400E27" w:rsidP="003E5555">
            <w:pPr>
              <w:jc w:val="center"/>
            </w:pPr>
          </w:p>
        </w:tc>
      </w:tr>
      <w:tr w:rsidR="00400E27" w:rsidRPr="009A41BB" w14:paraId="72AFC0A6" w14:textId="77777777" w:rsidTr="003E5555">
        <w:tc>
          <w:tcPr>
            <w:tcW w:w="14737" w:type="dxa"/>
            <w:gridSpan w:val="3"/>
          </w:tcPr>
          <w:p w14:paraId="41F1C217" w14:textId="77777777" w:rsidR="00400E27" w:rsidRPr="00AB0AA2" w:rsidRDefault="00400E27" w:rsidP="003E5555">
            <w:pPr>
              <w:rPr>
                <w:i/>
                <w:iCs/>
              </w:rPr>
            </w:pPr>
            <w:r w:rsidRPr="00AB0AA2">
              <w:rPr>
                <w:i/>
                <w:iCs/>
              </w:rPr>
              <w:t xml:space="preserve">Vul in </w:t>
            </w:r>
          </w:p>
        </w:tc>
      </w:tr>
    </w:tbl>
    <w:p w14:paraId="59818DF5" w14:textId="77777777" w:rsidR="001A4141" w:rsidRDefault="001A4141"/>
    <w:p w14:paraId="3A9B15F1" w14:textId="77777777" w:rsidR="00EE68A6" w:rsidRDefault="00EE68A6"/>
    <w:p w14:paraId="6DF3A493" w14:textId="77777777" w:rsidR="00EE68A6" w:rsidRDefault="00EE68A6"/>
    <w:p w14:paraId="392AC7C9" w14:textId="77777777" w:rsidR="00EE68A6" w:rsidRDefault="00EE68A6"/>
    <w:p w14:paraId="48F0598E" w14:textId="77777777" w:rsidR="00EE68A6" w:rsidRDefault="00EE68A6"/>
    <w:p w14:paraId="2338F7C4" w14:textId="77777777" w:rsidR="00EE68A6" w:rsidRDefault="00EE68A6"/>
    <w:tbl>
      <w:tblPr>
        <w:tblStyle w:val="TableGrid"/>
        <w:tblW w:w="14737" w:type="dxa"/>
        <w:tblLook w:val="04A0" w:firstRow="1" w:lastRow="0" w:firstColumn="1" w:lastColumn="0" w:noHBand="0" w:noVBand="1"/>
      </w:tblPr>
      <w:tblGrid>
        <w:gridCol w:w="3703"/>
        <w:gridCol w:w="9785"/>
        <w:gridCol w:w="1249"/>
      </w:tblGrid>
      <w:tr w:rsidR="00833061" w:rsidRPr="009A41BB" w14:paraId="79E82C26" w14:textId="77777777" w:rsidTr="003E5555">
        <w:tc>
          <w:tcPr>
            <w:tcW w:w="3703" w:type="dxa"/>
            <w:shd w:val="clear" w:color="auto" w:fill="156082" w:themeFill="accent1"/>
          </w:tcPr>
          <w:p w14:paraId="66FCC23F" w14:textId="77777777" w:rsidR="00833061" w:rsidRPr="00AB0AA2" w:rsidRDefault="00833061" w:rsidP="003E5555">
            <w:r w:rsidRPr="00AB0AA2">
              <w:rPr>
                <w:b/>
                <w:bCs/>
                <w:color w:val="FFFFFF" w:themeColor="background1"/>
              </w:rPr>
              <w:t>Onderdeel</w:t>
            </w:r>
          </w:p>
        </w:tc>
        <w:tc>
          <w:tcPr>
            <w:tcW w:w="9785" w:type="dxa"/>
            <w:shd w:val="clear" w:color="auto" w:fill="156082" w:themeFill="accent1"/>
          </w:tcPr>
          <w:p w14:paraId="09B4CED8" w14:textId="77777777" w:rsidR="00833061" w:rsidRPr="00AB0AA2" w:rsidRDefault="00833061" w:rsidP="003E5555">
            <w:r w:rsidRPr="00AB0AA2">
              <w:rPr>
                <w:b/>
                <w:bCs/>
                <w:color w:val="FFFFFF" w:themeColor="background1"/>
              </w:rPr>
              <w:t>Informatie welke dient aangeleverd te worden in het meetplan</w:t>
            </w:r>
          </w:p>
        </w:tc>
        <w:tc>
          <w:tcPr>
            <w:tcW w:w="1249" w:type="dxa"/>
            <w:shd w:val="clear" w:color="auto" w:fill="156082" w:themeFill="accent1"/>
          </w:tcPr>
          <w:p w14:paraId="786FF3C8" w14:textId="77777777" w:rsidR="00833061" w:rsidRPr="00AB0AA2" w:rsidRDefault="00833061" w:rsidP="003E5555">
            <w:pPr>
              <w:rPr>
                <w:i/>
                <w:iCs/>
              </w:rPr>
            </w:pPr>
            <w:r w:rsidRPr="00AB0AA2">
              <w:rPr>
                <w:b/>
                <w:bCs/>
                <w:color w:val="FFFFFF" w:themeColor="background1"/>
              </w:rPr>
              <w:t>Afwijking?</w:t>
            </w:r>
          </w:p>
        </w:tc>
      </w:tr>
      <w:tr w:rsidR="00833061" w:rsidRPr="009A41BB" w14:paraId="4949EAE7" w14:textId="77777777" w:rsidTr="003E5555">
        <w:trPr>
          <w:trHeight w:val="550"/>
        </w:trPr>
        <w:tc>
          <w:tcPr>
            <w:tcW w:w="3703" w:type="dxa"/>
          </w:tcPr>
          <w:p w14:paraId="5AF2AE9B" w14:textId="05DCE3E9" w:rsidR="00833061" w:rsidRPr="009A41BB" w:rsidRDefault="00833061" w:rsidP="009654FC">
            <w:pPr>
              <w:pStyle w:val="Heading1"/>
              <w:rPr>
                <w:highlight w:val="lightGray"/>
              </w:rPr>
            </w:pPr>
            <w:bookmarkStart w:id="77" w:name="_Toc231822217"/>
            <w:r w:rsidRPr="00AB0AA2">
              <w:t>A</w:t>
            </w:r>
            <w:r w:rsidR="00892799">
              <w:t>7</w:t>
            </w:r>
            <w:r w:rsidRPr="00AB0AA2">
              <w:t xml:space="preserve"> </w:t>
            </w:r>
            <w:r w:rsidRPr="006C7BAD">
              <w:t>Meetmethoden luchtconcentraties</w:t>
            </w:r>
            <w:bookmarkEnd w:id="77"/>
          </w:p>
        </w:tc>
        <w:tc>
          <w:tcPr>
            <w:tcW w:w="9785" w:type="dxa"/>
            <w:vMerge w:val="restart"/>
          </w:tcPr>
          <w:p w14:paraId="04AA6495" w14:textId="77777777" w:rsidR="00445F02" w:rsidRPr="00864C6D" w:rsidRDefault="00445F02" w:rsidP="00445F02">
            <w:pPr>
              <w:rPr>
                <w:b/>
                <w:bCs/>
                <w:sz w:val="18"/>
                <w:szCs w:val="18"/>
              </w:rPr>
            </w:pPr>
            <w:r w:rsidRPr="00864C6D">
              <w:rPr>
                <w:b/>
                <w:bCs/>
                <w:sz w:val="18"/>
                <w:szCs w:val="18"/>
              </w:rPr>
              <w:t>Meetmethode:</w:t>
            </w:r>
          </w:p>
          <w:p w14:paraId="17E162F3" w14:textId="77777777" w:rsidR="00445F02" w:rsidRPr="00864C6D" w:rsidRDefault="00445F02" w:rsidP="00445F02">
            <w:pPr>
              <w:rPr>
                <w:sz w:val="18"/>
                <w:szCs w:val="18"/>
              </w:rPr>
            </w:pPr>
            <w:r w:rsidRPr="00864C6D">
              <w:rPr>
                <w:sz w:val="18"/>
                <w:szCs w:val="18"/>
              </w:rPr>
              <w:t xml:space="preserve">• De geurconcentratie van stallucht wordt bepaald met </w:t>
            </w:r>
            <w:proofErr w:type="spellStart"/>
            <w:r w:rsidRPr="00864C6D">
              <w:rPr>
                <w:sz w:val="18"/>
                <w:szCs w:val="18"/>
              </w:rPr>
              <w:t>olfactometrie</w:t>
            </w:r>
            <w:proofErr w:type="spellEnd"/>
            <w:r w:rsidRPr="00864C6D">
              <w:rPr>
                <w:sz w:val="18"/>
                <w:szCs w:val="18"/>
              </w:rPr>
              <w:t xml:space="preserve"> volgens EN 13725 (actuele versie).</w:t>
            </w:r>
          </w:p>
          <w:p w14:paraId="3C9DCE4F" w14:textId="77777777" w:rsidR="00445F02" w:rsidRPr="00864C6D" w:rsidRDefault="00445F02" w:rsidP="00445F02">
            <w:pPr>
              <w:rPr>
                <w:sz w:val="18"/>
                <w:szCs w:val="18"/>
              </w:rPr>
            </w:pPr>
            <w:r w:rsidRPr="00864C6D">
              <w:rPr>
                <w:sz w:val="18"/>
                <w:szCs w:val="18"/>
              </w:rPr>
              <w:t>• Metingen worden uitgevoerd door een geaccrediteerd geurlaboratorium.</w:t>
            </w:r>
          </w:p>
          <w:p w14:paraId="0D0071DD" w14:textId="77777777" w:rsidR="00445F02" w:rsidRPr="00864C6D" w:rsidRDefault="00445F02" w:rsidP="00445F02">
            <w:pPr>
              <w:rPr>
                <w:sz w:val="18"/>
                <w:szCs w:val="18"/>
              </w:rPr>
            </w:pPr>
            <w:r w:rsidRPr="00864C6D">
              <w:rPr>
                <w:sz w:val="18"/>
                <w:szCs w:val="18"/>
              </w:rPr>
              <w:t xml:space="preserve">• De </w:t>
            </w:r>
            <w:proofErr w:type="spellStart"/>
            <w:r w:rsidRPr="00864C6D">
              <w:rPr>
                <w:sz w:val="18"/>
                <w:szCs w:val="18"/>
              </w:rPr>
              <w:t>Forced</w:t>
            </w:r>
            <w:proofErr w:type="spellEnd"/>
            <w:r w:rsidRPr="00864C6D">
              <w:rPr>
                <w:sz w:val="18"/>
                <w:szCs w:val="18"/>
              </w:rPr>
              <w:t xml:space="preserve"> </w:t>
            </w:r>
            <w:proofErr w:type="spellStart"/>
            <w:r w:rsidRPr="00864C6D">
              <w:rPr>
                <w:sz w:val="18"/>
                <w:szCs w:val="18"/>
              </w:rPr>
              <w:t>Choice</w:t>
            </w:r>
            <w:proofErr w:type="spellEnd"/>
            <w:r w:rsidRPr="00864C6D">
              <w:rPr>
                <w:sz w:val="18"/>
                <w:szCs w:val="18"/>
              </w:rPr>
              <w:t xml:space="preserve"> methode wordt toegepast.</w:t>
            </w:r>
          </w:p>
          <w:p w14:paraId="651CD17F" w14:textId="77777777" w:rsidR="00445F02" w:rsidRPr="00864C6D" w:rsidRDefault="00445F02" w:rsidP="00445F02">
            <w:pPr>
              <w:rPr>
                <w:b/>
                <w:bCs/>
                <w:sz w:val="18"/>
                <w:szCs w:val="18"/>
              </w:rPr>
            </w:pPr>
          </w:p>
          <w:p w14:paraId="1D9DE768" w14:textId="77777777" w:rsidR="00445F02" w:rsidRPr="00864C6D" w:rsidRDefault="00445F02" w:rsidP="00445F02">
            <w:pPr>
              <w:rPr>
                <w:b/>
                <w:bCs/>
                <w:sz w:val="18"/>
                <w:szCs w:val="18"/>
              </w:rPr>
            </w:pPr>
            <w:r w:rsidRPr="00864C6D">
              <w:rPr>
                <w:b/>
                <w:bCs/>
                <w:sz w:val="18"/>
                <w:szCs w:val="18"/>
              </w:rPr>
              <w:t>Bemonstering en analyse:</w:t>
            </w:r>
          </w:p>
          <w:p w14:paraId="4DC33455" w14:textId="77777777" w:rsidR="00445F02" w:rsidRPr="00864C6D" w:rsidRDefault="00445F02" w:rsidP="00445F02">
            <w:pPr>
              <w:rPr>
                <w:sz w:val="18"/>
                <w:szCs w:val="18"/>
              </w:rPr>
            </w:pPr>
            <w:r w:rsidRPr="00864C6D">
              <w:rPr>
                <w:sz w:val="18"/>
                <w:szCs w:val="18"/>
              </w:rPr>
              <w:t>• Stallucht wordt bemonsterd in geurzakken en getransporteerd naar het geurlaboratorium.</w:t>
            </w:r>
          </w:p>
          <w:p w14:paraId="54BB7985" w14:textId="77777777" w:rsidR="00445F02" w:rsidRPr="00864C6D" w:rsidRDefault="00445F02" w:rsidP="00445F02">
            <w:pPr>
              <w:rPr>
                <w:sz w:val="18"/>
                <w:szCs w:val="18"/>
              </w:rPr>
            </w:pPr>
            <w:r w:rsidRPr="00864C6D">
              <w:rPr>
                <w:sz w:val="18"/>
                <w:szCs w:val="18"/>
              </w:rPr>
              <w:t>• De bemonsteringsduur bedraagt minimaal 60 minuten of tweemaal 30 minuten (tussen 09:00 en 13:00 uur).</w:t>
            </w:r>
          </w:p>
          <w:p w14:paraId="3731B896" w14:textId="77777777" w:rsidR="00445F02" w:rsidRPr="00864C6D" w:rsidRDefault="00445F02" w:rsidP="00445F02">
            <w:pPr>
              <w:rPr>
                <w:sz w:val="18"/>
                <w:szCs w:val="18"/>
              </w:rPr>
            </w:pPr>
            <w:r w:rsidRPr="00864C6D">
              <w:rPr>
                <w:sz w:val="18"/>
                <w:szCs w:val="18"/>
              </w:rPr>
              <w:t>• Metingen worden in duplo uitgevoerd.</w:t>
            </w:r>
          </w:p>
          <w:p w14:paraId="09832118" w14:textId="77777777" w:rsidR="00445F02" w:rsidRPr="00864C6D" w:rsidRDefault="00445F02" w:rsidP="00445F02">
            <w:pPr>
              <w:rPr>
                <w:sz w:val="18"/>
                <w:szCs w:val="18"/>
              </w:rPr>
            </w:pPr>
            <w:r w:rsidRPr="00864C6D">
              <w:rPr>
                <w:sz w:val="18"/>
                <w:szCs w:val="18"/>
              </w:rPr>
              <w:t>• Monsternameleidingen voldoen aan EN 13725 en zijn verwarmd/ geïsoleerd indien nodig.</w:t>
            </w:r>
          </w:p>
          <w:p w14:paraId="06995DF4" w14:textId="77777777" w:rsidR="00445F02" w:rsidRPr="00864C6D" w:rsidRDefault="00445F02" w:rsidP="00445F02">
            <w:pPr>
              <w:rPr>
                <w:sz w:val="18"/>
                <w:szCs w:val="18"/>
              </w:rPr>
            </w:pPr>
            <w:r w:rsidRPr="00864C6D">
              <w:rPr>
                <w:sz w:val="18"/>
                <w:szCs w:val="18"/>
              </w:rPr>
              <w:t>• De longmethode wordt toegepast, tenzij verdunning noodzakelijk is.</w:t>
            </w:r>
          </w:p>
          <w:p w14:paraId="44B61103" w14:textId="77777777" w:rsidR="00445F02" w:rsidRPr="00864C6D" w:rsidRDefault="00445F02" w:rsidP="00445F02">
            <w:pPr>
              <w:rPr>
                <w:sz w:val="18"/>
                <w:szCs w:val="18"/>
              </w:rPr>
            </w:pPr>
            <w:r w:rsidRPr="00864C6D">
              <w:rPr>
                <w:sz w:val="18"/>
                <w:szCs w:val="18"/>
              </w:rPr>
              <w:t>• Verstoring van dieren wordt vermeden.</w:t>
            </w:r>
          </w:p>
          <w:p w14:paraId="17B782D9" w14:textId="77777777" w:rsidR="00445F02" w:rsidRPr="00864C6D" w:rsidRDefault="00445F02" w:rsidP="00445F02">
            <w:pPr>
              <w:rPr>
                <w:sz w:val="18"/>
                <w:szCs w:val="18"/>
              </w:rPr>
            </w:pPr>
            <w:r w:rsidRPr="00864C6D">
              <w:rPr>
                <w:sz w:val="18"/>
                <w:szCs w:val="18"/>
              </w:rPr>
              <w:t>• Geurzakken worden luchtdicht opgeslagen tot analyse.</w:t>
            </w:r>
          </w:p>
          <w:p w14:paraId="762381BD" w14:textId="77777777" w:rsidR="00445F02" w:rsidRPr="00864C6D" w:rsidRDefault="00445F02" w:rsidP="00445F02">
            <w:pPr>
              <w:rPr>
                <w:sz w:val="18"/>
                <w:szCs w:val="18"/>
              </w:rPr>
            </w:pPr>
            <w:r w:rsidRPr="00864C6D">
              <w:rPr>
                <w:sz w:val="18"/>
                <w:szCs w:val="18"/>
              </w:rPr>
              <w:t>• Lekgeraakte geurzakken worden niet geanalyseerd.</w:t>
            </w:r>
          </w:p>
          <w:p w14:paraId="4B3537BB" w14:textId="77777777" w:rsidR="00445F02" w:rsidRPr="00864C6D" w:rsidRDefault="00445F02" w:rsidP="00445F02">
            <w:pPr>
              <w:rPr>
                <w:sz w:val="18"/>
                <w:szCs w:val="18"/>
              </w:rPr>
            </w:pPr>
          </w:p>
          <w:p w14:paraId="5B4172C5" w14:textId="53A7D560" w:rsidR="00833061" w:rsidRPr="00864C6D" w:rsidRDefault="00445F02" w:rsidP="00445F02">
            <w:pPr>
              <w:rPr>
                <w:sz w:val="18"/>
                <w:szCs w:val="18"/>
              </w:rPr>
            </w:pPr>
            <w:r w:rsidRPr="00864C6D">
              <w:rPr>
                <w:sz w:val="18"/>
                <w:szCs w:val="18"/>
              </w:rPr>
              <w:t>Geef aan op welke manier wordt voldaan aan bovenstaande eisen en aan de kwaliteitsvereisten van EN 13725 (incl. ringtesten, panelvoorwaarden en detectielimiet).</w:t>
            </w:r>
          </w:p>
        </w:tc>
        <w:sdt>
          <w:sdtPr>
            <w:id w:val="-554856647"/>
            <w14:checkbox>
              <w14:checked w14:val="0"/>
              <w14:checkedState w14:val="2612" w14:font="MS Gothic"/>
              <w14:uncheckedState w14:val="2610" w14:font="MS Gothic"/>
            </w14:checkbox>
          </w:sdtPr>
          <w:sdtContent>
            <w:tc>
              <w:tcPr>
                <w:tcW w:w="1249" w:type="dxa"/>
                <w:vMerge w:val="restart"/>
                <w:vAlign w:val="center"/>
              </w:tcPr>
              <w:p w14:paraId="78DCCA4D" w14:textId="77777777" w:rsidR="00833061" w:rsidRPr="009A41BB" w:rsidRDefault="00833061" w:rsidP="003E5555">
                <w:pPr>
                  <w:jc w:val="center"/>
                  <w:rPr>
                    <w:highlight w:val="lightGray"/>
                  </w:rPr>
                </w:pPr>
                <w:r w:rsidRPr="00AB0AA2">
                  <w:rPr>
                    <w:rFonts w:ascii="MS Gothic" w:eastAsia="MS Gothic" w:hAnsi="MS Gothic" w:hint="eastAsia"/>
                  </w:rPr>
                  <w:t>☐</w:t>
                </w:r>
              </w:p>
            </w:tc>
          </w:sdtContent>
        </w:sdt>
      </w:tr>
      <w:tr w:rsidR="00833061" w:rsidRPr="009A41BB" w14:paraId="1DBE8D92" w14:textId="77777777" w:rsidTr="003E5555">
        <w:trPr>
          <w:trHeight w:val="550"/>
        </w:trPr>
        <w:tc>
          <w:tcPr>
            <w:tcW w:w="3703" w:type="dxa"/>
          </w:tcPr>
          <w:p w14:paraId="33C56E5E" w14:textId="51DB0966" w:rsidR="00833061" w:rsidRPr="006C7BAD" w:rsidRDefault="00833061" w:rsidP="003E5555">
            <w:pPr>
              <w:pStyle w:val="Heading2"/>
              <w:rPr>
                <w:b/>
                <w:bCs/>
              </w:rPr>
            </w:pPr>
            <w:bookmarkStart w:id="78" w:name="_Toc231822218"/>
            <w:r w:rsidRPr="00AB0AA2">
              <w:t>A</w:t>
            </w:r>
            <w:r>
              <w:t>7.3 Geur</w:t>
            </w:r>
            <w:bookmarkEnd w:id="78"/>
          </w:p>
        </w:tc>
        <w:tc>
          <w:tcPr>
            <w:tcW w:w="9785" w:type="dxa"/>
            <w:vMerge/>
          </w:tcPr>
          <w:p w14:paraId="3827ECCF" w14:textId="77777777" w:rsidR="00833061" w:rsidRPr="009A41BB" w:rsidRDefault="00833061" w:rsidP="003E5555">
            <w:pPr>
              <w:rPr>
                <w:sz w:val="18"/>
                <w:szCs w:val="18"/>
                <w:highlight w:val="lightGray"/>
              </w:rPr>
            </w:pPr>
          </w:p>
        </w:tc>
        <w:tc>
          <w:tcPr>
            <w:tcW w:w="1249" w:type="dxa"/>
            <w:vMerge/>
            <w:vAlign w:val="center"/>
          </w:tcPr>
          <w:p w14:paraId="6EB480D0" w14:textId="77777777" w:rsidR="00833061" w:rsidRPr="00AB0AA2" w:rsidRDefault="00833061" w:rsidP="003E5555">
            <w:pPr>
              <w:jc w:val="center"/>
            </w:pPr>
          </w:p>
        </w:tc>
      </w:tr>
      <w:tr w:rsidR="00833061" w:rsidRPr="009A41BB" w14:paraId="57BC6BD3" w14:textId="77777777" w:rsidTr="003E5555">
        <w:tc>
          <w:tcPr>
            <w:tcW w:w="14737" w:type="dxa"/>
            <w:gridSpan w:val="3"/>
          </w:tcPr>
          <w:p w14:paraId="3249E3FF" w14:textId="77777777" w:rsidR="00833061" w:rsidRPr="00AB0AA2" w:rsidRDefault="00833061" w:rsidP="003E5555">
            <w:pPr>
              <w:rPr>
                <w:i/>
                <w:iCs/>
              </w:rPr>
            </w:pPr>
            <w:r w:rsidRPr="00AB0AA2">
              <w:rPr>
                <w:i/>
                <w:iCs/>
              </w:rPr>
              <w:t xml:space="preserve">Vul in </w:t>
            </w:r>
          </w:p>
        </w:tc>
      </w:tr>
    </w:tbl>
    <w:p w14:paraId="7617585F" w14:textId="77777777" w:rsidR="001A4141" w:rsidRDefault="001A4141"/>
    <w:p w14:paraId="3932E6BC" w14:textId="77777777" w:rsidR="00EE68A6" w:rsidRDefault="00EE68A6"/>
    <w:p w14:paraId="2540444C" w14:textId="77777777" w:rsidR="00EE68A6" w:rsidRDefault="00EE68A6"/>
    <w:p w14:paraId="750ECF36" w14:textId="77777777" w:rsidR="00EE68A6" w:rsidRDefault="00EE68A6"/>
    <w:p w14:paraId="5AA4F831" w14:textId="77777777" w:rsidR="00EE68A6" w:rsidRDefault="00EE68A6"/>
    <w:p w14:paraId="70E9B888" w14:textId="77777777" w:rsidR="00EE68A6" w:rsidRDefault="00EE68A6"/>
    <w:p w14:paraId="62D3B7BB" w14:textId="77777777" w:rsidR="00EE68A6" w:rsidRDefault="00EE68A6"/>
    <w:p w14:paraId="7BDD33CB" w14:textId="77777777" w:rsidR="00EE68A6" w:rsidRDefault="00EE68A6"/>
    <w:p w14:paraId="0791ED03" w14:textId="77777777" w:rsidR="00EE68A6" w:rsidRDefault="00EE68A6"/>
    <w:tbl>
      <w:tblPr>
        <w:tblStyle w:val="TableGrid"/>
        <w:tblW w:w="14737" w:type="dxa"/>
        <w:tblLook w:val="04A0" w:firstRow="1" w:lastRow="0" w:firstColumn="1" w:lastColumn="0" w:noHBand="0" w:noVBand="1"/>
      </w:tblPr>
      <w:tblGrid>
        <w:gridCol w:w="3703"/>
        <w:gridCol w:w="9785"/>
        <w:gridCol w:w="1249"/>
      </w:tblGrid>
      <w:tr w:rsidR="0049022A" w:rsidRPr="009A41BB" w14:paraId="62C7B3F5" w14:textId="77777777" w:rsidTr="003E5555">
        <w:tc>
          <w:tcPr>
            <w:tcW w:w="3703" w:type="dxa"/>
            <w:shd w:val="clear" w:color="auto" w:fill="156082" w:themeFill="accent1"/>
          </w:tcPr>
          <w:p w14:paraId="6E61C5BC" w14:textId="77777777" w:rsidR="0049022A" w:rsidRPr="00AB0AA2" w:rsidRDefault="0049022A" w:rsidP="003E5555">
            <w:r w:rsidRPr="00AB0AA2">
              <w:rPr>
                <w:b/>
                <w:bCs/>
                <w:color w:val="FFFFFF" w:themeColor="background1"/>
              </w:rPr>
              <w:t>Onderdeel</w:t>
            </w:r>
          </w:p>
        </w:tc>
        <w:tc>
          <w:tcPr>
            <w:tcW w:w="9785" w:type="dxa"/>
            <w:shd w:val="clear" w:color="auto" w:fill="156082" w:themeFill="accent1"/>
          </w:tcPr>
          <w:p w14:paraId="37EBB15D" w14:textId="77777777" w:rsidR="0049022A" w:rsidRPr="00AB0AA2" w:rsidRDefault="0049022A" w:rsidP="003E5555">
            <w:r w:rsidRPr="00AB0AA2">
              <w:rPr>
                <w:b/>
                <w:bCs/>
                <w:color w:val="FFFFFF" w:themeColor="background1"/>
              </w:rPr>
              <w:t>Informatie welke dient aangeleverd te worden in het meetplan</w:t>
            </w:r>
          </w:p>
        </w:tc>
        <w:tc>
          <w:tcPr>
            <w:tcW w:w="1249" w:type="dxa"/>
            <w:shd w:val="clear" w:color="auto" w:fill="156082" w:themeFill="accent1"/>
          </w:tcPr>
          <w:p w14:paraId="67FFFE32" w14:textId="77777777" w:rsidR="0049022A" w:rsidRPr="00AB0AA2" w:rsidRDefault="0049022A" w:rsidP="003E5555">
            <w:pPr>
              <w:rPr>
                <w:i/>
                <w:iCs/>
              </w:rPr>
            </w:pPr>
            <w:r w:rsidRPr="00AB0AA2">
              <w:rPr>
                <w:b/>
                <w:bCs/>
                <w:color w:val="FFFFFF" w:themeColor="background1"/>
              </w:rPr>
              <w:t>Afwijking?</w:t>
            </w:r>
          </w:p>
        </w:tc>
      </w:tr>
      <w:tr w:rsidR="0049022A" w:rsidRPr="009A41BB" w14:paraId="34B84C97" w14:textId="77777777" w:rsidTr="003E5555">
        <w:trPr>
          <w:trHeight w:val="550"/>
        </w:trPr>
        <w:tc>
          <w:tcPr>
            <w:tcW w:w="3703" w:type="dxa"/>
          </w:tcPr>
          <w:p w14:paraId="224F9825" w14:textId="77777777" w:rsidR="0049022A" w:rsidRPr="009A41BB" w:rsidRDefault="0049022A" w:rsidP="009654FC">
            <w:pPr>
              <w:pStyle w:val="Heading1"/>
              <w:rPr>
                <w:highlight w:val="lightGray"/>
              </w:rPr>
            </w:pPr>
            <w:bookmarkStart w:id="79" w:name="_Toc231822219"/>
            <w:r w:rsidRPr="00AB0AA2">
              <w:t>A</w:t>
            </w:r>
            <w:r>
              <w:t>7</w:t>
            </w:r>
            <w:r w:rsidRPr="00AB0AA2">
              <w:t xml:space="preserve"> </w:t>
            </w:r>
            <w:r w:rsidRPr="006C7BAD">
              <w:t>Meetmethoden luchtconcentraties</w:t>
            </w:r>
            <w:bookmarkEnd w:id="79"/>
          </w:p>
        </w:tc>
        <w:tc>
          <w:tcPr>
            <w:tcW w:w="9785" w:type="dxa"/>
            <w:vMerge w:val="restart"/>
          </w:tcPr>
          <w:p w14:paraId="68C5D6FB" w14:textId="77777777" w:rsidR="00AE2381" w:rsidRPr="00E555C9" w:rsidRDefault="00AE2381" w:rsidP="00AE2381">
            <w:pPr>
              <w:rPr>
                <w:sz w:val="18"/>
                <w:szCs w:val="18"/>
              </w:rPr>
            </w:pPr>
            <w:r w:rsidRPr="00864C6D">
              <w:rPr>
                <w:b/>
                <w:bCs/>
                <w:sz w:val="18"/>
                <w:szCs w:val="18"/>
              </w:rPr>
              <w:t>Continue meting</w:t>
            </w:r>
            <w:r w:rsidRPr="009A5041">
              <w:rPr>
                <w:b/>
                <w:bCs/>
                <w:sz w:val="18"/>
                <w:szCs w:val="18"/>
              </w:rPr>
              <w:t>:</w:t>
            </w:r>
            <w:r w:rsidRPr="00E555C9">
              <w:rPr>
                <w:sz w:val="18"/>
                <w:szCs w:val="18"/>
              </w:rPr>
              <w:t xml:space="preserve"> </w:t>
            </w:r>
          </w:p>
          <w:p w14:paraId="08D54F67" w14:textId="77777777" w:rsidR="00AE2381" w:rsidRPr="00864C6D" w:rsidRDefault="00AE2381" w:rsidP="00AE2381">
            <w:pPr>
              <w:rPr>
                <w:i/>
                <w:iCs/>
                <w:sz w:val="18"/>
                <w:szCs w:val="18"/>
              </w:rPr>
            </w:pPr>
            <w:r w:rsidRPr="00864C6D">
              <w:rPr>
                <w:i/>
                <w:iCs/>
                <w:sz w:val="18"/>
                <w:szCs w:val="18"/>
              </w:rPr>
              <w:t xml:space="preserve">Reeds beschreven in paragraaf A5.2 </w:t>
            </w:r>
          </w:p>
          <w:p w14:paraId="45C897DC" w14:textId="77777777" w:rsidR="0049022A" w:rsidRPr="00864C6D" w:rsidRDefault="0049022A" w:rsidP="00AE2381">
            <w:pPr>
              <w:rPr>
                <w:sz w:val="18"/>
                <w:szCs w:val="18"/>
              </w:rPr>
            </w:pPr>
          </w:p>
          <w:p w14:paraId="13BF271E" w14:textId="77777777" w:rsidR="00B2313B" w:rsidRPr="00B2313B" w:rsidRDefault="00B2313B" w:rsidP="00B2313B">
            <w:pPr>
              <w:rPr>
                <w:sz w:val="18"/>
                <w:szCs w:val="18"/>
              </w:rPr>
            </w:pPr>
            <w:r w:rsidRPr="00B2313B">
              <w:rPr>
                <w:b/>
                <w:bCs/>
                <w:sz w:val="18"/>
                <w:szCs w:val="18"/>
              </w:rPr>
              <w:t>Discontinue metingen / SRM:</w:t>
            </w:r>
          </w:p>
          <w:p w14:paraId="274C7042" w14:textId="163F910C" w:rsidR="00B2313B" w:rsidRPr="00B2313B" w:rsidRDefault="00B2313B" w:rsidP="00B2313B">
            <w:pPr>
              <w:numPr>
                <w:ilvl w:val="0"/>
                <w:numId w:val="24"/>
              </w:numPr>
              <w:rPr>
                <w:sz w:val="18"/>
                <w:szCs w:val="18"/>
              </w:rPr>
            </w:pPr>
            <w:r w:rsidRPr="00B2313B">
              <w:rPr>
                <w:sz w:val="18"/>
                <w:szCs w:val="18"/>
              </w:rPr>
              <w:t>De Standaard Referentie Methode (SRM) voor CH₄, N₂O en CO₂ is</w:t>
            </w:r>
            <w:r w:rsidRPr="00864C6D">
              <w:rPr>
                <w:sz w:val="18"/>
                <w:szCs w:val="18"/>
              </w:rPr>
              <w:t xml:space="preserve"> </w:t>
            </w:r>
            <w:r w:rsidRPr="00B2313B">
              <w:rPr>
                <w:sz w:val="18"/>
                <w:szCs w:val="18"/>
              </w:rPr>
              <w:t>gaschromatografie (GC) of laser</w:t>
            </w:r>
            <w:r w:rsidRPr="00B2313B">
              <w:rPr>
                <w:sz w:val="18"/>
                <w:szCs w:val="18"/>
              </w:rPr>
              <w:softHyphen/>
              <w:t>spectrometrie.</w:t>
            </w:r>
          </w:p>
          <w:p w14:paraId="3A7B5CF5" w14:textId="70BC8088" w:rsidR="00B2313B" w:rsidRPr="00864C6D" w:rsidRDefault="00B2313B" w:rsidP="00B2313B">
            <w:pPr>
              <w:numPr>
                <w:ilvl w:val="0"/>
                <w:numId w:val="24"/>
              </w:numPr>
              <w:rPr>
                <w:sz w:val="18"/>
                <w:szCs w:val="18"/>
              </w:rPr>
            </w:pPr>
            <w:r w:rsidRPr="00B2313B">
              <w:rPr>
                <w:sz w:val="18"/>
                <w:szCs w:val="18"/>
              </w:rPr>
              <w:t>CO₂</w:t>
            </w:r>
            <w:r w:rsidRPr="00B2313B">
              <w:rPr>
                <w:sz w:val="18"/>
                <w:szCs w:val="18"/>
              </w:rPr>
              <w:noBreakHyphen/>
              <w:t>concentraties worden gebruikt voor de bepaling van het ventilatiedebiet bij toepassing van de</w:t>
            </w:r>
            <w:r w:rsidRPr="00864C6D">
              <w:rPr>
                <w:sz w:val="18"/>
                <w:szCs w:val="18"/>
              </w:rPr>
              <w:t xml:space="preserve"> </w:t>
            </w:r>
            <w:r w:rsidRPr="00B2313B">
              <w:rPr>
                <w:sz w:val="18"/>
                <w:szCs w:val="18"/>
              </w:rPr>
              <w:t>tracergas</w:t>
            </w:r>
            <w:r w:rsidRPr="00B2313B">
              <w:rPr>
                <w:sz w:val="18"/>
                <w:szCs w:val="18"/>
              </w:rPr>
              <w:noBreakHyphen/>
              <w:t>ratiomethode.</w:t>
            </w:r>
          </w:p>
          <w:p w14:paraId="174A57CF" w14:textId="77777777" w:rsidR="009D2239" w:rsidRPr="00864C6D" w:rsidRDefault="009D2239" w:rsidP="009D2239">
            <w:pPr>
              <w:ind w:left="720"/>
              <w:rPr>
                <w:sz w:val="18"/>
                <w:szCs w:val="18"/>
              </w:rPr>
            </w:pPr>
          </w:p>
          <w:p w14:paraId="0EFC4DF1" w14:textId="77777777" w:rsidR="009D2239" w:rsidRPr="009D2239" w:rsidRDefault="009D2239" w:rsidP="009D2239">
            <w:pPr>
              <w:rPr>
                <w:sz w:val="18"/>
                <w:szCs w:val="18"/>
              </w:rPr>
            </w:pPr>
            <w:r w:rsidRPr="009D2239">
              <w:rPr>
                <w:b/>
                <w:bCs/>
                <w:sz w:val="18"/>
                <w:szCs w:val="18"/>
              </w:rPr>
              <w:t>Monstername en vangsysteem:</w:t>
            </w:r>
          </w:p>
          <w:p w14:paraId="0046DE30" w14:textId="77777777" w:rsidR="009D2239" w:rsidRPr="009D2239" w:rsidRDefault="009D2239" w:rsidP="009D2239">
            <w:pPr>
              <w:numPr>
                <w:ilvl w:val="0"/>
                <w:numId w:val="25"/>
              </w:numPr>
              <w:rPr>
                <w:sz w:val="18"/>
                <w:szCs w:val="18"/>
              </w:rPr>
            </w:pPr>
            <w:r w:rsidRPr="009D2239">
              <w:rPr>
                <w:sz w:val="18"/>
                <w:szCs w:val="18"/>
              </w:rPr>
              <w:t xml:space="preserve">Monstername met </w:t>
            </w:r>
            <w:r w:rsidRPr="009D2239">
              <w:rPr>
                <w:b/>
                <w:bCs/>
                <w:sz w:val="18"/>
                <w:szCs w:val="18"/>
              </w:rPr>
              <w:t>vangsysteem</w:t>
            </w:r>
            <w:r w:rsidRPr="009D2239">
              <w:rPr>
                <w:sz w:val="18"/>
                <w:szCs w:val="18"/>
              </w:rPr>
              <w:t xml:space="preserve"> en latere </w:t>
            </w:r>
            <w:proofErr w:type="spellStart"/>
            <w:r w:rsidRPr="009D2239">
              <w:rPr>
                <w:sz w:val="18"/>
                <w:szCs w:val="18"/>
              </w:rPr>
              <w:t>labanalyse</w:t>
            </w:r>
            <w:proofErr w:type="spellEnd"/>
            <w:r w:rsidRPr="009D2239">
              <w:rPr>
                <w:sz w:val="18"/>
                <w:szCs w:val="18"/>
              </w:rPr>
              <w:t xml:space="preserve"> is toegestaan</w:t>
            </w:r>
            <w:r w:rsidRPr="009D2239">
              <w:rPr>
                <w:sz w:val="18"/>
                <w:szCs w:val="18"/>
              </w:rPr>
              <w:br/>
              <w:t>(bv. longmethode).</w:t>
            </w:r>
          </w:p>
          <w:p w14:paraId="39C67D6D" w14:textId="77777777" w:rsidR="009D2239" w:rsidRPr="009D2239" w:rsidRDefault="009D2239" w:rsidP="009D2239">
            <w:pPr>
              <w:numPr>
                <w:ilvl w:val="0"/>
                <w:numId w:val="25"/>
              </w:numPr>
              <w:rPr>
                <w:sz w:val="18"/>
                <w:szCs w:val="18"/>
              </w:rPr>
            </w:pPr>
            <w:r w:rsidRPr="009D2239">
              <w:rPr>
                <w:sz w:val="18"/>
                <w:szCs w:val="18"/>
              </w:rPr>
              <w:t>Bij toepassing van de longmethode:</w:t>
            </w:r>
          </w:p>
          <w:p w14:paraId="0EC69BF7" w14:textId="77777777" w:rsidR="009D2239" w:rsidRPr="009D2239" w:rsidRDefault="009D2239" w:rsidP="009D2239">
            <w:pPr>
              <w:numPr>
                <w:ilvl w:val="1"/>
                <w:numId w:val="25"/>
              </w:numPr>
              <w:rPr>
                <w:sz w:val="18"/>
                <w:szCs w:val="18"/>
              </w:rPr>
            </w:pPr>
            <w:r w:rsidRPr="009D2239">
              <w:rPr>
                <w:sz w:val="18"/>
                <w:szCs w:val="18"/>
              </w:rPr>
              <w:t>bedraagt de monstername 24 uur aaneengesloten (één of meerdere gaszakken), óf</w:t>
            </w:r>
          </w:p>
          <w:p w14:paraId="7459FAAA" w14:textId="77777777" w:rsidR="009D2239" w:rsidRPr="009D2239" w:rsidRDefault="009D2239" w:rsidP="009D2239">
            <w:pPr>
              <w:numPr>
                <w:ilvl w:val="1"/>
                <w:numId w:val="25"/>
              </w:numPr>
              <w:rPr>
                <w:sz w:val="18"/>
                <w:szCs w:val="18"/>
              </w:rPr>
            </w:pPr>
            <w:r w:rsidRPr="009D2239">
              <w:rPr>
                <w:sz w:val="18"/>
                <w:szCs w:val="18"/>
              </w:rPr>
              <w:t>bij kalibratie van continue systemen: ≥</w:t>
            </w:r>
            <w:r w:rsidRPr="009D2239">
              <w:rPr>
                <w:rFonts w:ascii="Arial" w:hAnsi="Arial" w:cs="Arial"/>
                <w:sz w:val="18"/>
                <w:szCs w:val="18"/>
              </w:rPr>
              <w:t> </w:t>
            </w:r>
            <w:r w:rsidRPr="009D2239">
              <w:rPr>
                <w:sz w:val="18"/>
                <w:szCs w:val="18"/>
              </w:rPr>
              <w:t>3 monsters van minimaal 30 minuten.</w:t>
            </w:r>
          </w:p>
          <w:p w14:paraId="3AF244D8" w14:textId="77777777" w:rsidR="009D2239" w:rsidRPr="00864C6D" w:rsidRDefault="009D2239" w:rsidP="009D2239">
            <w:pPr>
              <w:numPr>
                <w:ilvl w:val="0"/>
                <w:numId w:val="25"/>
              </w:numPr>
              <w:rPr>
                <w:sz w:val="18"/>
                <w:szCs w:val="18"/>
              </w:rPr>
            </w:pPr>
            <w:r w:rsidRPr="009D2239">
              <w:rPr>
                <w:sz w:val="18"/>
                <w:szCs w:val="18"/>
              </w:rPr>
              <w:t>Monsternameleidingen zijn vervaardigd uit PTFE (Teflon) of PE.</w:t>
            </w:r>
          </w:p>
          <w:p w14:paraId="0B007063" w14:textId="77777777" w:rsidR="009D2239" w:rsidRPr="009D2239" w:rsidRDefault="009D2239" w:rsidP="009D2239">
            <w:pPr>
              <w:ind w:left="720"/>
              <w:rPr>
                <w:sz w:val="18"/>
                <w:szCs w:val="18"/>
              </w:rPr>
            </w:pPr>
          </w:p>
          <w:p w14:paraId="7B47DA52" w14:textId="77777777" w:rsidR="009D2239" w:rsidRPr="009D2239" w:rsidRDefault="009D2239" w:rsidP="009D2239">
            <w:pPr>
              <w:rPr>
                <w:sz w:val="18"/>
                <w:szCs w:val="18"/>
              </w:rPr>
            </w:pPr>
            <w:r w:rsidRPr="009D2239">
              <w:rPr>
                <w:b/>
                <w:bCs/>
                <w:sz w:val="18"/>
                <w:szCs w:val="18"/>
              </w:rPr>
              <w:t>Alternatieve methoden:</w:t>
            </w:r>
          </w:p>
          <w:p w14:paraId="0E8F836A" w14:textId="77777777" w:rsidR="009D2239" w:rsidRPr="009D2239" w:rsidRDefault="009D2239" w:rsidP="009D2239">
            <w:pPr>
              <w:numPr>
                <w:ilvl w:val="0"/>
                <w:numId w:val="26"/>
              </w:numPr>
              <w:rPr>
                <w:sz w:val="18"/>
                <w:szCs w:val="18"/>
              </w:rPr>
            </w:pPr>
            <w:r w:rsidRPr="009D2239">
              <w:rPr>
                <w:sz w:val="18"/>
                <w:szCs w:val="18"/>
              </w:rPr>
              <w:t>Alternatieve meetmethoden zijn toegestaan mits deze voldoen aan deel D.</w:t>
            </w:r>
          </w:p>
          <w:p w14:paraId="03E95533" w14:textId="2404ED16" w:rsidR="00B2313B" w:rsidRPr="00EE68A6" w:rsidRDefault="009D2239" w:rsidP="00AE2381">
            <w:pPr>
              <w:numPr>
                <w:ilvl w:val="0"/>
                <w:numId w:val="26"/>
              </w:numPr>
              <w:rPr>
                <w:sz w:val="18"/>
                <w:szCs w:val="18"/>
              </w:rPr>
            </w:pPr>
            <w:r w:rsidRPr="009D2239">
              <w:rPr>
                <w:sz w:val="18"/>
                <w:szCs w:val="18"/>
              </w:rPr>
              <w:t>Controle met SRM of EM blijft verplicht.</w:t>
            </w:r>
          </w:p>
        </w:tc>
        <w:sdt>
          <w:sdtPr>
            <w:id w:val="1674141380"/>
            <w14:checkbox>
              <w14:checked w14:val="0"/>
              <w14:checkedState w14:val="2612" w14:font="MS Gothic"/>
              <w14:uncheckedState w14:val="2610" w14:font="MS Gothic"/>
            </w14:checkbox>
          </w:sdtPr>
          <w:sdtContent>
            <w:tc>
              <w:tcPr>
                <w:tcW w:w="1249" w:type="dxa"/>
                <w:vMerge w:val="restart"/>
                <w:vAlign w:val="center"/>
              </w:tcPr>
              <w:p w14:paraId="297626B9" w14:textId="77777777" w:rsidR="0049022A" w:rsidRPr="009A41BB" w:rsidRDefault="0049022A" w:rsidP="003E5555">
                <w:pPr>
                  <w:jc w:val="center"/>
                  <w:rPr>
                    <w:highlight w:val="lightGray"/>
                  </w:rPr>
                </w:pPr>
                <w:r w:rsidRPr="00AB0AA2">
                  <w:rPr>
                    <w:rFonts w:ascii="MS Gothic" w:eastAsia="MS Gothic" w:hAnsi="MS Gothic" w:hint="eastAsia"/>
                  </w:rPr>
                  <w:t>☐</w:t>
                </w:r>
              </w:p>
            </w:tc>
          </w:sdtContent>
        </w:sdt>
      </w:tr>
      <w:tr w:rsidR="0049022A" w:rsidRPr="009A41BB" w14:paraId="0FE1B1C3" w14:textId="77777777" w:rsidTr="003E5555">
        <w:trPr>
          <w:trHeight w:val="550"/>
        </w:trPr>
        <w:tc>
          <w:tcPr>
            <w:tcW w:w="3703" w:type="dxa"/>
          </w:tcPr>
          <w:p w14:paraId="1D5F1E57" w14:textId="5EB314BC" w:rsidR="0049022A" w:rsidRPr="006C7BAD" w:rsidRDefault="0049022A" w:rsidP="003E5555">
            <w:pPr>
              <w:pStyle w:val="Heading2"/>
              <w:rPr>
                <w:b/>
                <w:bCs/>
              </w:rPr>
            </w:pPr>
            <w:bookmarkStart w:id="80" w:name="_Toc231822220"/>
            <w:r w:rsidRPr="00AB0AA2">
              <w:t>A</w:t>
            </w:r>
            <w:r>
              <w:t xml:space="preserve">7.4 </w:t>
            </w:r>
            <w:r w:rsidRPr="0049022A">
              <w:t>Methaan (CH4), lachgas (N2O) en koolstofdioxide (CO2)</w:t>
            </w:r>
            <w:bookmarkEnd w:id="80"/>
          </w:p>
        </w:tc>
        <w:tc>
          <w:tcPr>
            <w:tcW w:w="9785" w:type="dxa"/>
            <w:vMerge/>
          </w:tcPr>
          <w:p w14:paraId="651BAF25" w14:textId="77777777" w:rsidR="0049022A" w:rsidRPr="009A41BB" w:rsidRDefault="0049022A" w:rsidP="003E5555">
            <w:pPr>
              <w:rPr>
                <w:sz w:val="18"/>
                <w:szCs w:val="18"/>
                <w:highlight w:val="lightGray"/>
              </w:rPr>
            </w:pPr>
          </w:p>
        </w:tc>
        <w:tc>
          <w:tcPr>
            <w:tcW w:w="1249" w:type="dxa"/>
            <w:vMerge/>
            <w:vAlign w:val="center"/>
          </w:tcPr>
          <w:p w14:paraId="721AF97A" w14:textId="77777777" w:rsidR="0049022A" w:rsidRPr="00AB0AA2" w:rsidRDefault="0049022A" w:rsidP="003E5555">
            <w:pPr>
              <w:jc w:val="center"/>
            </w:pPr>
          </w:p>
        </w:tc>
      </w:tr>
      <w:tr w:rsidR="0049022A" w:rsidRPr="009A41BB" w14:paraId="5ACF17FE" w14:textId="77777777" w:rsidTr="003E5555">
        <w:tc>
          <w:tcPr>
            <w:tcW w:w="14737" w:type="dxa"/>
            <w:gridSpan w:val="3"/>
          </w:tcPr>
          <w:p w14:paraId="606D43CE" w14:textId="77777777" w:rsidR="0049022A" w:rsidRPr="00AB0AA2" w:rsidRDefault="0049022A" w:rsidP="003E5555">
            <w:pPr>
              <w:rPr>
                <w:i/>
                <w:iCs/>
              </w:rPr>
            </w:pPr>
            <w:r w:rsidRPr="00AB0AA2">
              <w:rPr>
                <w:i/>
                <w:iCs/>
              </w:rPr>
              <w:t xml:space="preserve">Vul in </w:t>
            </w:r>
          </w:p>
        </w:tc>
      </w:tr>
    </w:tbl>
    <w:p w14:paraId="196117C1" w14:textId="77777777" w:rsidR="001A4141" w:rsidRDefault="001A4141"/>
    <w:p w14:paraId="0F153475" w14:textId="77777777" w:rsidR="00EE68A6" w:rsidRDefault="00EE68A6"/>
    <w:p w14:paraId="3D1C304E" w14:textId="77777777" w:rsidR="00EE68A6" w:rsidRDefault="00EE68A6"/>
    <w:p w14:paraId="3050B5F0" w14:textId="77777777" w:rsidR="00EE68A6" w:rsidRDefault="00EE68A6"/>
    <w:p w14:paraId="481D0741" w14:textId="77777777" w:rsidR="00EE68A6" w:rsidRDefault="00EE68A6"/>
    <w:p w14:paraId="115F5D13" w14:textId="77777777" w:rsidR="00EE68A6" w:rsidRDefault="00EE68A6"/>
    <w:p w14:paraId="30E38FF1" w14:textId="77777777" w:rsidR="00EE68A6" w:rsidRDefault="00EE68A6"/>
    <w:p w14:paraId="07771800" w14:textId="77777777" w:rsidR="00EE68A6" w:rsidRDefault="00EE68A6"/>
    <w:tbl>
      <w:tblPr>
        <w:tblStyle w:val="TableGrid"/>
        <w:tblW w:w="14737" w:type="dxa"/>
        <w:tblLook w:val="04A0" w:firstRow="1" w:lastRow="0" w:firstColumn="1" w:lastColumn="0" w:noHBand="0" w:noVBand="1"/>
      </w:tblPr>
      <w:tblGrid>
        <w:gridCol w:w="3703"/>
        <w:gridCol w:w="9785"/>
        <w:gridCol w:w="1249"/>
      </w:tblGrid>
      <w:tr w:rsidR="009D2239" w:rsidRPr="009A41BB" w14:paraId="0805F646" w14:textId="77777777" w:rsidTr="003E5555">
        <w:tc>
          <w:tcPr>
            <w:tcW w:w="3703" w:type="dxa"/>
            <w:shd w:val="clear" w:color="auto" w:fill="156082" w:themeFill="accent1"/>
          </w:tcPr>
          <w:p w14:paraId="221A0CF2" w14:textId="77777777" w:rsidR="009D2239" w:rsidRPr="00AB0AA2" w:rsidRDefault="009D2239" w:rsidP="003E5555">
            <w:r w:rsidRPr="00AB0AA2">
              <w:rPr>
                <w:b/>
                <w:bCs/>
                <w:color w:val="FFFFFF" w:themeColor="background1"/>
              </w:rPr>
              <w:t>Onderdeel</w:t>
            </w:r>
          </w:p>
        </w:tc>
        <w:tc>
          <w:tcPr>
            <w:tcW w:w="9785" w:type="dxa"/>
            <w:shd w:val="clear" w:color="auto" w:fill="156082" w:themeFill="accent1"/>
          </w:tcPr>
          <w:p w14:paraId="5C6F612D" w14:textId="77777777" w:rsidR="009D2239" w:rsidRPr="00AB0AA2" w:rsidRDefault="009D2239" w:rsidP="003E5555">
            <w:r w:rsidRPr="00AB0AA2">
              <w:rPr>
                <w:b/>
                <w:bCs/>
                <w:color w:val="FFFFFF" w:themeColor="background1"/>
              </w:rPr>
              <w:t>Informatie welke dient aangeleverd te worden in het meetplan</w:t>
            </w:r>
          </w:p>
        </w:tc>
        <w:tc>
          <w:tcPr>
            <w:tcW w:w="1249" w:type="dxa"/>
            <w:shd w:val="clear" w:color="auto" w:fill="156082" w:themeFill="accent1"/>
          </w:tcPr>
          <w:p w14:paraId="37EFDD34" w14:textId="77777777" w:rsidR="009D2239" w:rsidRPr="00AB0AA2" w:rsidRDefault="009D2239" w:rsidP="003E5555">
            <w:pPr>
              <w:rPr>
                <w:i/>
                <w:iCs/>
              </w:rPr>
            </w:pPr>
            <w:r w:rsidRPr="00AB0AA2">
              <w:rPr>
                <w:b/>
                <w:bCs/>
                <w:color w:val="FFFFFF" w:themeColor="background1"/>
              </w:rPr>
              <w:t>Afwijking?</w:t>
            </w:r>
          </w:p>
        </w:tc>
      </w:tr>
      <w:tr w:rsidR="009D2239" w:rsidRPr="009A41BB" w14:paraId="0A9B3225" w14:textId="77777777" w:rsidTr="003E5555">
        <w:trPr>
          <w:trHeight w:val="550"/>
        </w:trPr>
        <w:tc>
          <w:tcPr>
            <w:tcW w:w="3703" w:type="dxa"/>
          </w:tcPr>
          <w:p w14:paraId="67C5A1DC" w14:textId="77777777" w:rsidR="009D2239" w:rsidRPr="009A41BB" w:rsidRDefault="009D2239" w:rsidP="009654FC">
            <w:pPr>
              <w:pStyle w:val="Heading1"/>
              <w:rPr>
                <w:highlight w:val="lightGray"/>
              </w:rPr>
            </w:pPr>
            <w:bookmarkStart w:id="81" w:name="_Toc231822221"/>
            <w:r w:rsidRPr="00AB0AA2">
              <w:t>A</w:t>
            </w:r>
            <w:r>
              <w:t>7</w:t>
            </w:r>
            <w:r w:rsidRPr="00AB0AA2">
              <w:t xml:space="preserve"> </w:t>
            </w:r>
            <w:r w:rsidRPr="006C7BAD">
              <w:t>Meetmethoden luchtconcentraties</w:t>
            </w:r>
            <w:bookmarkEnd w:id="81"/>
          </w:p>
        </w:tc>
        <w:tc>
          <w:tcPr>
            <w:tcW w:w="9785" w:type="dxa"/>
            <w:vMerge w:val="restart"/>
          </w:tcPr>
          <w:p w14:paraId="048237E2" w14:textId="77777777" w:rsidR="004A65A1" w:rsidRPr="004A65A1" w:rsidRDefault="004A65A1" w:rsidP="004A65A1">
            <w:pPr>
              <w:rPr>
                <w:sz w:val="18"/>
                <w:szCs w:val="18"/>
              </w:rPr>
            </w:pPr>
            <w:r w:rsidRPr="004A65A1">
              <w:rPr>
                <w:b/>
                <w:bCs/>
                <w:sz w:val="18"/>
                <w:szCs w:val="18"/>
              </w:rPr>
              <w:t>Meetmethode:</w:t>
            </w:r>
          </w:p>
          <w:p w14:paraId="12A68FF4" w14:textId="77777777" w:rsidR="004A65A1" w:rsidRPr="004A65A1" w:rsidRDefault="004A65A1" w:rsidP="004A65A1">
            <w:pPr>
              <w:numPr>
                <w:ilvl w:val="0"/>
                <w:numId w:val="27"/>
              </w:numPr>
              <w:rPr>
                <w:sz w:val="18"/>
                <w:szCs w:val="18"/>
              </w:rPr>
            </w:pPr>
            <w:r w:rsidRPr="004A65A1">
              <w:rPr>
                <w:sz w:val="18"/>
                <w:szCs w:val="18"/>
              </w:rPr>
              <w:t>De gekozen meetmethode voor fijnstof (PM10 en PM2,5) is gelijkwaardig aan EN 12341</w:t>
            </w:r>
            <w:r w:rsidRPr="004A65A1">
              <w:rPr>
                <w:sz w:val="18"/>
                <w:szCs w:val="18"/>
              </w:rPr>
              <w:br/>
              <w:t>of wordt gecorrigeerd met een gevalideerde correctiefunctie.</w:t>
            </w:r>
          </w:p>
          <w:p w14:paraId="1AED359F" w14:textId="77777777" w:rsidR="004A65A1" w:rsidRPr="004A65A1" w:rsidRDefault="004A65A1" w:rsidP="004A65A1">
            <w:pPr>
              <w:numPr>
                <w:ilvl w:val="0"/>
                <w:numId w:val="27"/>
              </w:numPr>
              <w:rPr>
                <w:sz w:val="18"/>
                <w:szCs w:val="18"/>
              </w:rPr>
            </w:pPr>
            <w:r w:rsidRPr="004A65A1">
              <w:rPr>
                <w:sz w:val="18"/>
                <w:szCs w:val="18"/>
              </w:rPr>
              <w:t xml:space="preserve">Voor grof stof wordt de gekozen fractie (bv. </w:t>
            </w:r>
            <w:proofErr w:type="spellStart"/>
            <w:r w:rsidRPr="004A65A1">
              <w:rPr>
                <w:sz w:val="18"/>
                <w:szCs w:val="18"/>
              </w:rPr>
              <w:t>inhaleerbaar</w:t>
            </w:r>
            <w:proofErr w:type="spellEnd"/>
            <w:r w:rsidRPr="004A65A1">
              <w:rPr>
                <w:sz w:val="18"/>
                <w:szCs w:val="18"/>
              </w:rPr>
              <w:t xml:space="preserve"> stof) gespecificeerd en gemotiveerd.</w:t>
            </w:r>
          </w:p>
          <w:p w14:paraId="192ECE29" w14:textId="77777777" w:rsidR="004A65A1" w:rsidRPr="004A65A1" w:rsidRDefault="004A65A1" w:rsidP="004A65A1">
            <w:pPr>
              <w:numPr>
                <w:ilvl w:val="0"/>
                <w:numId w:val="27"/>
              </w:numPr>
              <w:rPr>
                <w:sz w:val="18"/>
                <w:szCs w:val="18"/>
              </w:rPr>
            </w:pPr>
            <w:r w:rsidRPr="004A65A1">
              <w:rPr>
                <w:sz w:val="18"/>
                <w:szCs w:val="18"/>
              </w:rPr>
              <w:t>Resultaten worden gerapporteerd als massaconcentraties (µg/m³ of mg/m³).</w:t>
            </w:r>
          </w:p>
          <w:p w14:paraId="33A7B39E" w14:textId="77777777" w:rsidR="004A65A1" w:rsidRPr="004A65A1" w:rsidRDefault="004A65A1" w:rsidP="004A65A1">
            <w:pPr>
              <w:rPr>
                <w:sz w:val="18"/>
                <w:szCs w:val="18"/>
              </w:rPr>
            </w:pPr>
            <w:r w:rsidRPr="004A65A1">
              <w:rPr>
                <w:b/>
                <w:bCs/>
                <w:sz w:val="18"/>
                <w:szCs w:val="18"/>
              </w:rPr>
              <w:t>Monstername:</w:t>
            </w:r>
          </w:p>
          <w:p w14:paraId="43A27B21" w14:textId="77777777" w:rsidR="004A65A1" w:rsidRPr="004A65A1" w:rsidRDefault="004A65A1" w:rsidP="004A65A1">
            <w:pPr>
              <w:numPr>
                <w:ilvl w:val="0"/>
                <w:numId w:val="28"/>
              </w:numPr>
              <w:rPr>
                <w:sz w:val="18"/>
                <w:szCs w:val="18"/>
              </w:rPr>
            </w:pPr>
            <w:r w:rsidRPr="004A65A1">
              <w:rPr>
                <w:sz w:val="18"/>
                <w:szCs w:val="18"/>
              </w:rPr>
              <w:t>De plaatsing van meetpunten is zodanig gekozen dat representatieve metingen worden verkregen.</w:t>
            </w:r>
            <w:r w:rsidRPr="004A65A1">
              <w:rPr>
                <w:sz w:val="18"/>
                <w:szCs w:val="18"/>
              </w:rPr>
              <w:br/>
              <w:t xml:space="preserve">→ </w:t>
            </w:r>
            <w:r w:rsidRPr="004A65A1">
              <w:rPr>
                <w:i/>
                <w:iCs/>
                <w:sz w:val="18"/>
                <w:szCs w:val="18"/>
              </w:rPr>
              <w:t>Onderbouw luchtsnelheid en stromingscondities (bv. &lt;</w:t>
            </w:r>
            <w:r w:rsidRPr="004A65A1">
              <w:rPr>
                <w:rFonts w:ascii="Arial" w:hAnsi="Arial" w:cs="Arial"/>
                <w:i/>
                <w:iCs/>
                <w:sz w:val="18"/>
                <w:szCs w:val="18"/>
              </w:rPr>
              <w:t> </w:t>
            </w:r>
            <w:r w:rsidRPr="004A65A1">
              <w:rPr>
                <w:i/>
                <w:iCs/>
                <w:sz w:val="18"/>
                <w:szCs w:val="18"/>
              </w:rPr>
              <w:t>2 m/s, zo laminair mogelijk).</w:t>
            </w:r>
          </w:p>
          <w:p w14:paraId="4B5A8CCF" w14:textId="77777777" w:rsidR="004A65A1" w:rsidRPr="004A65A1" w:rsidRDefault="004A65A1" w:rsidP="004A65A1">
            <w:pPr>
              <w:numPr>
                <w:ilvl w:val="0"/>
                <w:numId w:val="28"/>
              </w:numPr>
              <w:rPr>
                <w:sz w:val="18"/>
                <w:szCs w:val="18"/>
              </w:rPr>
            </w:pPr>
            <w:r w:rsidRPr="004A65A1">
              <w:rPr>
                <w:sz w:val="18"/>
                <w:szCs w:val="18"/>
              </w:rPr>
              <w:t>Beschrijf hoe niet</w:t>
            </w:r>
            <w:r w:rsidRPr="004A65A1">
              <w:rPr>
                <w:sz w:val="18"/>
                <w:szCs w:val="18"/>
              </w:rPr>
              <w:noBreakHyphen/>
            </w:r>
            <w:proofErr w:type="spellStart"/>
            <w:r w:rsidRPr="004A65A1">
              <w:rPr>
                <w:sz w:val="18"/>
                <w:szCs w:val="18"/>
              </w:rPr>
              <w:t>isokinetische</w:t>
            </w:r>
            <w:proofErr w:type="spellEnd"/>
            <w:r w:rsidRPr="004A65A1">
              <w:rPr>
                <w:sz w:val="18"/>
                <w:szCs w:val="18"/>
              </w:rPr>
              <w:t xml:space="preserve"> condities worden voorkomen of geminimaliseerd.</w:t>
            </w:r>
          </w:p>
          <w:p w14:paraId="6BD8C9A6" w14:textId="77777777" w:rsidR="004A65A1" w:rsidRPr="004A65A1" w:rsidRDefault="004A65A1" w:rsidP="004A65A1">
            <w:pPr>
              <w:numPr>
                <w:ilvl w:val="0"/>
                <w:numId w:val="28"/>
              </w:numPr>
              <w:rPr>
                <w:sz w:val="18"/>
                <w:szCs w:val="18"/>
              </w:rPr>
            </w:pPr>
            <w:r w:rsidRPr="004A65A1">
              <w:rPr>
                <w:sz w:val="18"/>
                <w:szCs w:val="18"/>
              </w:rPr>
              <w:t>Geef aan welk monstername-/scheidingssysteem wordt toegepast</w:t>
            </w:r>
            <w:r w:rsidRPr="004A65A1">
              <w:rPr>
                <w:sz w:val="18"/>
                <w:szCs w:val="18"/>
              </w:rPr>
              <w:br/>
              <w:t>(bv. cycloon, IOM-sampler, kanaalmeting volgens EN 13284</w:t>
            </w:r>
            <w:r w:rsidRPr="004A65A1">
              <w:rPr>
                <w:sz w:val="18"/>
                <w:szCs w:val="18"/>
              </w:rPr>
              <w:noBreakHyphen/>
              <w:t>1).</w:t>
            </w:r>
          </w:p>
          <w:p w14:paraId="76BCC715" w14:textId="77777777" w:rsidR="004A65A1" w:rsidRPr="004A65A1" w:rsidRDefault="004A65A1" w:rsidP="004A65A1">
            <w:pPr>
              <w:numPr>
                <w:ilvl w:val="0"/>
                <w:numId w:val="28"/>
              </w:numPr>
              <w:rPr>
                <w:sz w:val="18"/>
                <w:szCs w:val="18"/>
              </w:rPr>
            </w:pPr>
            <w:r w:rsidRPr="004A65A1">
              <w:rPr>
                <w:sz w:val="18"/>
                <w:szCs w:val="18"/>
              </w:rPr>
              <w:t>Monsternameleidingen zijn uitgevoerd in PTFE (Teflon) of PE.</w:t>
            </w:r>
          </w:p>
          <w:p w14:paraId="432E727B" w14:textId="77777777" w:rsidR="004A65A1" w:rsidRPr="004A65A1" w:rsidRDefault="004A65A1" w:rsidP="004A65A1">
            <w:pPr>
              <w:rPr>
                <w:sz w:val="18"/>
                <w:szCs w:val="18"/>
              </w:rPr>
            </w:pPr>
            <w:r w:rsidRPr="004A65A1">
              <w:rPr>
                <w:b/>
                <w:bCs/>
                <w:sz w:val="18"/>
                <w:szCs w:val="18"/>
              </w:rPr>
              <w:t>Bijzondere omstandigheden:</w:t>
            </w:r>
          </w:p>
          <w:p w14:paraId="67EAAA47" w14:textId="77777777" w:rsidR="004A65A1" w:rsidRPr="004A65A1" w:rsidRDefault="004A65A1" w:rsidP="004A65A1">
            <w:pPr>
              <w:numPr>
                <w:ilvl w:val="0"/>
                <w:numId w:val="29"/>
              </w:numPr>
              <w:rPr>
                <w:sz w:val="18"/>
                <w:szCs w:val="18"/>
              </w:rPr>
            </w:pPr>
            <w:r w:rsidRPr="004A65A1">
              <w:rPr>
                <w:sz w:val="18"/>
                <w:szCs w:val="18"/>
              </w:rPr>
              <w:t>Indien van toepassing: beschrijf hoe wordt omgegaan met vochtige luchtstromen (&gt;</w:t>
            </w:r>
            <w:r w:rsidRPr="004A65A1">
              <w:rPr>
                <w:rFonts w:ascii="Arial" w:hAnsi="Arial" w:cs="Arial"/>
                <w:sz w:val="18"/>
                <w:szCs w:val="18"/>
              </w:rPr>
              <w:t> </w:t>
            </w:r>
            <w:r w:rsidRPr="004A65A1">
              <w:rPr>
                <w:sz w:val="18"/>
                <w:szCs w:val="18"/>
              </w:rPr>
              <w:t>80% RV),</w:t>
            </w:r>
            <w:r w:rsidRPr="004A65A1">
              <w:rPr>
                <w:sz w:val="18"/>
                <w:szCs w:val="18"/>
              </w:rPr>
              <w:br/>
              <w:t>inclusief eventuele voorconditionering van de lucht.</w:t>
            </w:r>
          </w:p>
          <w:p w14:paraId="0E42949A" w14:textId="77777777" w:rsidR="009D2239" w:rsidRPr="00EE68A6" w:rsidRDefault="009D2239" w:rsidP="003E5555">
            <w:pPr>
              <w:rPr>
                <w:sz w:val="18"/>
                <w:szCs w:val="18"/>
              </w:rPr>
            </w:pPr>
          </w:p>
        </w:tc>
        <w:sdt>
          <w:sdtPr>
            <w:id w:val="1190033203"/>
            <w14:checkbox>
              <w14:checked w14:val="0"/>
              <w14:checkedState w14:val="2612" w14:font="MS Gothic"/>
              <w14:uncheckedState w14:val="2610" w14:font="MS Gothic"/>
            </w14:checkbox>
          </w:sdtPr>
          <w:sdtContent>
            <w:tc>
              <w:tcPr>
                <w:tcW w:w="1249" w:type="dxa"/>
                <w:vMerge w:val="restart"/>
                <w:vAlign w:val="center"/>
              </w:tcPr>
              <w:p w14:paraId="2B4B80DC" w14:textId="77777777" w:rsidR="009D2239" w:rsidRPr="009A41BB" w:rsidRDefault="009D2239" w:rsidP="003E5555">
                <w:pPr>
                  <w:jc w:val="center"/>
                  <w:rPr>
                    <w:highlight w:val="lightGray"/>
                  </w:rPr>
                </w:pPr>
                <w:r w:rsidRPr="00AB0AA2">
                  <w:rPr>
                    <w:rFonts w:ascii="MS Gothic" w:eastAsia="MS Gothic" w:hAnsi="MS Gothic" w:hint="eastAsia"/>
                  </w:rPr>
                  <w:t>☐</w:t>
                </w:r>
              </w:p>
            </w:tc>
          </w:sdtContent>
        </w:sdt>
      </w:tr>
      <w:tr w:rsidR="009D2239" w:rsidRPr="009A41BB" w14:paraId="3BC75E0D" w14:textId="77777777" w:rsidTr="003E5555">
        <w:trPr>
          <w:trHeight w:val="550"/>
        </w:trPr>
        <w:tc>
          <w:tcPr>
            <w:tcW w:w="3703" w:type="dxa"/>
          </w:tcPr>
          <w:p w14:paraId="7EDF6E15" w14:textId="208E93A8" w:rsidR="009D2239" w:rsidRPr="006C7BAD" w:rsidRDefault="009D2239" w:rsidP="003E5555">
            <w:pPr>
              <w:pStyle w:val="Heading2"/>
              <w:rPr>
                <w:b/>
                <w:bCs/>
              </w:rPr>
            </w:pPr>
            <w:bookmarkStart w:id="82" w:name="_Toc231822222"/>
            <w:r w:rsidRPr="00AB0AA2">
              <w:t>A</w:t>
            </w:r>
            <w:r>
              <w:t>7.5 Stof</w:t>
            </w:r>
            <w:r w:rsidR="006232C9">
              <w:t xml:space="preserve"> </w:t>
            </w:r>
            <w:r w:rsidR="006232C9" w:rsidRPr="006232C9">
              <w:t>(grove stoffracties, PM10 en PM2,5)</w:t>
            </w:r>
            <w:bookmarkEnd w:id="82"/>
          </w:p>
        </w:tc>
        <w:tc>
          <w:tcPr>
            <w:tcW w:w="9785" w:type="dxa"/>
            <w:vMerge/>
          </w:tcPr>
          <w:p w14:paraId="5C8F281E" w14:textId="77777777" w:rsidR="009D2239" w:rsidRPr="009A41BB" w:rsidRDefault="009D2239" w:rsidP="003E5555">
            <w:pPr>
              <w:rPr>
                <w:sz w:val="18"/>
                <w:szCs w:val="18"/>
                <w:highlight w:val="lightGray"/>
              </w:rPr>
            </w:pPr>
          </w:p>
        </w:tc>
        <w:tc>
          <w:tcPr>
            <w:tcW w:w="1249" w:type="dxa"/>
            <w:vMerge/>
            <w:vAlign w:val="center"/>
          </w:tcPr>
          <w:p w14:paraId="7B02F6EA" w14:textId="77777777" w:rsidR="009D2239" w:rsidRPr="00AB0AA2" w:rsidRDefault="009D2239" w:rsidP="003E5555">
            <w:pPr>
              <w:jc w:val="center"/>
            </w:pPr>
          </w:p>
        </w:tc>
      </w:tr>
      <w:tr w:rsidR="009D2239" w:rsidRPr="009A41BB" w14:paraId="64D8C30D" w14:textId="77777777" w:rsidTr="003E5555">
        <w:tc>
          <w:tcPr>
            <w:tcW w:w="14737" w:type="dxa"/>
            <w:gridSpan w:val="3"/>
          </w:tcPr>
          <w:p w14:paraId="6A6FFA0D" w14:textId="77777777" w:rsidR="009D2239" w:rsidRPr="00AB0AA2" w:rsidRDefault="009D2239" w:rsidP="003E5555">
            <w:pPr>
              <w:rPr>
                <w:i/>
                <w:iCs/>
              </w:rPr>
            </w:pPr>
            <w:r w:rsidRPr="00AB0AA2">
              <w:rPr>
                <w:i/>
                <w:iCs/>
              </w:rPr>
              <w:t xml:space="preserve">Vul in </w:t>
            </w:r>
          </w:p>
        </w:tc>
      </w:tr>
    </w:tbl>
    <w:p w14:paraId="4B0CEC5F" w14:textId="77777777" w:rsidR="00D43927" w:rsidRDefault="00D43927"/>
    <w:p w14:paraId="0DE88ED5" w14:textId="77777777" w:rsidR="00EE68A6" w:rsidRDefault="00EE68A6"/>
    <w:p w14:paraId="2626AF9C" w14:textId="77777777" w:rsidR="00EE68A6" w:rsidRDefault="00EE68A6"/>
    <w:p w14:paraId="6AF54DA7" w14:textId="77777777" w:rsidR="00EE68A6" w:rsidRDefault="00EE68A6"/>
    <w:p w14:paraId="23F77400" w14:textId="77777777" w:rsidR="00EE68A6" w:rsidRDefault="00EE68A6"/>
    <w:p w14:paraId="4F8EE333" w14:textId="77777777" w:rsidR="00EE68A6" w:rsidRDefault="00EE68A6"/>
    <w:p w14:paraId="51A85F0C" w14:textId="77777777" w:rsidR="00EE68A6" w:rsidRDefault="00EE68A6"/>
    <w:p w14:paraId="6A0CA7ED" w14:textId="77777777" w:rsidR="00EE68A6" w:rsidRDefault="00EE68A6"/>
    <w:p w14:paraId="63708FCE" w14:textId="77777777" w:rsidR="00EE68A6" w:rsidRDefault="00EE68A6"/>
    <w:tbl>
      <w:tblPr>
        <w:tblStyle w:val="TableGrid"/>
        <w:tblW w:w="14737" w:type="dxa"/>
        <w:tblLook w:val="04A0" w:firstRow="1" w:lastRow="0" w:firstColumn="1" w:lastColumn="0" w:noHBand="0" w:noVBand="1"/>
      </w:tblPr>
      <w:tblGrid>
        <w:gridCol w:w="3703"/>
        <w:gridCol w:w="9785"/>
        <w:gridCol w:w="1249"/>
      </w:tblGrid>
      <w:tr w:rsidR="00A32208" w:rsidRPr="009A41BB" w14:paraId="5F4FB8C6" w14:textId="77777777" w:rsidTr="003E5555">
        <w:tc>
          <w:tcPr>
            <w:tcW w:w="3703" w:type="dxa"/>
            <w:shd w:val="clear" w:color="auto" w:fill="156082" w:themeFill="accent1"/>
          </w:tcPr>
          <w:p w14:paraId="2C399EB3" w14:textId="77777777" w:rsidR="00A32208" w:rsidRPr="00AB0AA2" w:rsidRDefault="00A32208" w:rsidP="003E5555">
            <w:r w:rsidRPr="00AB0AA2">
              <w:rPr>
                <w:b/>
                <w:bCs/>
                <w:color w:val="FFFFFF" w:themeColor="background1"/>
              </w:rPr>
              <w:t>Onderdeel</w:t>
            </w:r>
          </w:p>
        </w:tc>
        <w:tc>
          <w:tcPr>
            <w:tcW w:w="9785" w:type="dxa"/>
            <w:shd w:val="clear" w:color="auto" w:fill="156082" w:themeFill="accent1"/>
          </w:tcPr>
          <w:p w14:paraId="3989FD36" w14:textId="77777777" w:rsidR="00A32208" w:rsidRPr="00AB0AA2" w:rsidRDefault="00A32208" w:rsidP="003E5555">
            <w:r w:rsidRPr="00AB0AA2">
              <w:rPr>
                <w:b/>
                <w:bCs/>
                <w:color w:val="FFFFFF" w:themeColor="background1"/>
              </w:rPr>
              <w:t>Informatie welke dient aangeleverd te worden in het meetplan</w:t>
            </w:r>
          </w:p>
        </w:tc>
        <w:tc>
          <w:tcPr>
            <w:tcW w:w="1249" w:type="dxa"/>
            <w:shd w:val="clear" w:color="auto" w:fill="156082" w:themeFill="accent1"/>
          </w:tcPr>
          <w:p w14:paraId="7DC3E5B1" w14:textId="77777777" w:rsidR="00A32208" w:rsidRPr="00AB0AA2" w:rsidRDefault="00A32208" w:rsidP="003E5555">
            <w:pPr>
              <w:rPr>
                <w:i/>
                <w:iCs/>
              </w:rPr>
            </w:pPr>
            <w:r w:rsidRPr="00AB0AA2">
              <w:rPr>
                <w:b/>
                <w:bCs/>
                <w:color w:val="FFFFFF" w:themeColor="background1"/>
              </w:rPr>
              <w:t>Afwijking?</w:t>
            </w:r>
          </w:p>
        </w:tc>
      </w:tr>
      <w:tr w:rsidR="00A32208" w:rsidRPr="009A41BB" w14:paraId="06D168CE" w14:textId="77777777" w:rsidTr="003E5555">
        <w:trPr>
          <w:trHeight w:val="550"/>
        </w:trPr>
        <w:tc>
          <w:tcPr>
            <w:tcW w:w="3703" w:type="dxa"/>
          </w:tcPr>
          <w:p w14:paraId="10707F57" w14:textId="77777777" w:rsidR="00A32208" w:rsidRPr="009A41BB" w:rsidRDefault="00A32208" w:rsidP="009654FC">
            <w:pPr>
              <w:pStyle w:val="Heading1"/>
              <w:rPr>
                <w:highlight w:val="lightGray"/>
              </w:rPr>
            </w:pPr>
            <w:bookmarkStart w:id="83" w:name="_Toc231822223"/>
            <w:r w:rsidRPr="00AB0AA2">
              <w:t>A</w:t>
            </w:r>
            <w:r>
              <w:t>7</w:t>
            </w:r>
            <w:r w:rsidRPr="00AB0AA2">
              <w:t xml:space="preserve"> </w:t>
            </w:r>
            <w:r w:rsidRPr="006C7BAD">
              <w:t>Meetmethoden luchtconcentraties</w:t>
            </w:r>
            <w:bookmarkEnd w:id="83"/>
          </w:p>
        </w:tc>
        <w:tc>
          <w:tcPr>
            <w:tcW w:w="9785" w:type="dxa"/>
            <w:vMerge w:val="restart"/>
          </w:tcPr>
          <w:p w14:paraId="4FD430FD" w14:textId="77777777" w:rsidR="00762F2C" w:rsidRPr="00762F2C" w:rsidRDefault="00762F2C" w:rsidP="00762F2C">
            <w:pPr>
              <w:rPr>
                <w:sz w:val="18"/>
                <w:szCs w:val="18"/>
              </w:rPr>
            </w:pPr>
            <w:r w:rsidRPr="00762F2C">
              <w:rPr>
                <w:b/>
                <w:bCs/>
                <w:sz w:val="18"/>
                <w:szCs w:val="18"/>
              </w:rPr>
              <w:t>Te meten componenten:</w:t>
            </w:r>
          </w:p>
          <w:p w14:paraId="1A68449C" w14:textId="77777777" w:rsidR="00762F2C" w:rsidRPr="00762F2C" w:rsidRDefault="00762F2C" w:rsidP="00762F2C">
            <w:pPr>
              <w:numPr>
                <w:ilvl w:val="0"/>
                <w:numId w:val="30"/>
              </w:numPr>
              <w:rPr>
                <w:sz w:val="18"/>
                <w:szCs w:val="18"/>
              </w:rPr>
            </w:pPr>
            <w:r w:rsidRPr="00762F2C">
              <w:rPr>
                <w:sz w:val="18"/>
                <w:szCs w:val="18"/>
              </w:rPr>
              <w:t>Geef aan welke micro</w:t>
            </w:r>
            <w:r w:rsidRPr="00762F2C">
              <w:rPr>
                <w:sz w:val="18"/>
                <w:szCs w:val="18"/>
              </w:rPr>
              <w:noBreakHyphen/>
              <w:t>organismen of componenten worden gemeten en motiveer deze keuze</w:t>
            </w:r>
            <w:r w:rsidRPr="00762F2C">
              <w:rPr>
                <w:sz w:val="18"/>
                <w:szCs w:val="18"/>
              </w:rPr>
              <w:br/>
              <w:t>(bv. specifieke pathogeen, modelorganisme of groepen micro</w:t>
            </w:r>
            <w:r w:rsidRPr="00762F2C">
              <w:rPr>
                <w:sz w:val="18"/>
                <w:szCs w:val="18"/>
              </w:rPr>
              <w:noBreakHyphen/>
              <w:t>organismen).</w:t>
            </w:r>
          </w:p>
          <w:p w14:paraId="2D1CE153" w14:textId="77777777" w:rsidR="00762F2C" w:rsidRPr="00762F2C" w:rsidRDefault="00762F2C" w:rsidP="00762F2C">
            <w:pPr>
              <w:numPr>
                <w:ilvl w:val="0"/>
                <w:numId w:val="30"/>
              </w:numPr>
              <w:rPr>
                <w:sz w:val="18"/>
                <w:szCs w:val="18"/>
              </w:rPr>
            </w:pPr>
            <w:r w:rsidRPr="00762F2C">
              <w:rPr>
                <w:sz w:val="18"/>
                <w:szCs w:val="18"/>
              </w:rPr>
              <w:t>Indien een doelpathogeen niet gemeten wordt: motiveer de keuze voor een modelorganisme.</w:t>
            </w:r>
          </w:p>
          <w:p w14:paraId="47FD0006" w14:textId="77777777" w:rsidR="00762F2C" w:rsidRPr="00762F2C" w:rsidRDefault="00762F2C" w:rsidP="00762F2C">
            <w:pPr>
              <w:numPr>
                <w:ilvl w:val="0"/>
                <w:numId w:val="30"/>
              </w:numPr>
              <w:rPr>
                <w:sz w:val="18"/>
                <w:szCs w:val="18"/>
              </w:rPr>
            </w:pPr>
            <w:r w:rsidRPr="00762F2C">
              <w:rPr>
                <w:sz w:val="18"/>
                <w:szCs w:val="18"/>
              </w:rPr>
              <w:t>Indien relevant: beschrijf welke groepen micro</w:t>
            </w:r>
            <w:r w:rsidRPr="00762F2C">
              <w:rPr>
                <w:sz w:val="18"/>
                <w:szCs w:val="18"/>
              </w:rPr>
              <w:noBreakHyphen/>
              <w:t>organismen worden bepaald</w:t>
            </w:r>
            <w:r w:rsidRPr="00762F2C">
              <w:rPr>
                <w:sz w:val="18"/>
                <w:szCs w:val="18"/>
              </w:rPr>
              <w:br/>
              <w:t xml:space="preserve">(bv. totaal kiemgetal, Grampositief/-negatief, </w:t>
            </w:r>
            <w:proofErr w:type="spellStart"/>
            <w:r w:rsidRPr="00762F2C">
              <w:rPr>
                <w:sz w:val="18"/>
                <w:szCs w:val="18"/>
              </w:rPr>
              <w:t>Enterococcus</w:t>
            </w:r>
            <w:proofErr w:type="spellEnd"/>
            <w:r w:rsidRPr="00762F2C">
              <w:rPr>
                <w:sz w:val="18"/>
                <w:szCs w:val="18"/>
              </w:rPr>
              <w:t xml:space="preserve">, </w:t>
            </w:r>
            <w:proofErr w:type="spellStart"/>
            <w:r w:rsidRPr="00762F2C">
              <w:rPr>
                <w:sz w:val="18"/>
                <w:szCs w:val="18"/>
              </w:rPr>
              <w:t>Enterobacteriaceae</w:t>
            </w:r>
            <w:proofErr w:type="spellEnd"/>
            <w:r w:rsidRPr="00762F2C">
              <w:rPr>
                <w:sz w:val="18"/>
                <w:szCs w:val="18"/>
              </w:rPr>
              <w:t>, Staphylococcus).</w:t>
            </w:r>
          </w:p>
          <w:p w14:paraId="4FF6BBF9" w14:textId="77777777" w:rsidR="00762F2C" w:rsidRPr="00762F2C" w:rsidRDefault="00762F2C" w:rsidP="00762F2C">
            <w:pPr>
              <w:numPr>
                <w:ilvl w:val="0"/>
                <w:numId w:val="30"/>
              </w:numPr>
              <w:rPr>
                <w:sz w:val="18"/>
                <w:szCs w:val="18"/>
              </w:rPr>
            </w:pPr>
            <w:r w:rsidRPr="00762F2C">
              <w:rPr>
                <w:sz w:val="18"/>
                <w:szCs w:val="18"/>
              </w:rPr>
              <w:t>Geef aan of en welke virussen worden gemeten of gemodelleerd.</w:t>
            </w:r>
          </w:p>
          <w:p w14:paraId="47961879" w14:textId="77777777" w:rsidR="00762F2C" w:rsidRPr="00762F2C" w:rsidRDefault="00762F2C" w:rsidP="00762F2C">
            <w:pPr>
              <w:numPr>
                <w:ilvl w:val="0"/>
                <w:numId w:val="30"/>
              </w:numPr>
              <w:rPr>
                <w:sz w:val="18"/>
                <w:szCs w:val="18"/>
              </w:rPr>
            </w:pPr>
            <w:r w:rsidRPr="00762F2C">
              <w:rPr>
                <w:sz w:val="18"/>
                <w:szCs w:val="18"/>
              </w:rPr>
              <w:t>Beschrijf welke biologische componenten worden meegenomen (bv. endotoxinen, LTA, β</w:t>
            </w:r>
            <w:r w:rsidRPr="00762F2C">
              <w:rPr>
                <w:sz w:val="18"/>
                <w:szCs w:val="18"/>
              </w:rPr>
              <w:noBreakHyphen/>
              <w:t>glucanen).</w:t>
            </w:r>
          </w:p>
          <w:p w14:paraId="6435ABB4" w14:textId="77777777" w:rsidR="00762F2C" w:rsidRPr="00762F2C" w:rsidRDefault="00762F2C" w:rsidP="00762F2C">
            <w:pPr>
              <w:rPr>
                <w:sz w:val="18"/>
                <w:szCs w:val="18"/>
              </w:rPr>
            </w:pPr>
            <w:r w:rsidRPr="00762F2C">
              <w:rPr>
                <w:b/>
                <w:bCs/>
                <w:sz w:val="18"/>
                <w:szCs w:val="18"/>
              </w:rPr>
              <w:t>Meetmethode:</w:t>
            </w:r>
          </w:p>
          <w:p w14:paraId="7A08F8BF" w14:textId="77777777" w:rsidR="00762F2C" w:rsidRPr="00762F2C" w:rsidRDefault="00762F2C" w:rsidP="00762F2C">
            <w:pPr>
              <w:numPr>
                <w:ilvl w:val="0"/>
                <w:numId w:val="31"/>
              </w:numPr>
              <w:rPr>
                <w:sz w:val="18"/>
                <w:szCs w:val="18"/>
              </w:rPr>
            </w:pPr>
            <w:r w:rsidRPr="00762F2C">
              <w:rPr>
                <w:sz w:val="18"/>
                <w:szCs w:val="18"/>
              </w:rPr>
              <w:t>Geef aan welke analysetechniek wordt gebruikt</w:t>
            </w:r>
            <w:r w:rsidRPr="00762F2C">
              <w:rPr>
                <w:sz w:val="18"/>
                <w:szCs w:val="18"/>
              </w:rPr>
              <w:br/>
              <w:t>(bv. kweekmethoden, PCR/RT</w:t>
            </w:r>
            <w:r w:rsidRPr="00762F2C">
              <w:rPr>
                <w:sz w:val="18"/>
                <w:szCs w:val="18"/>
              </w:rPr>
              <w:noBreakHyphen/>
              <w:t>PCR).</w:t>
            </w:r>
          </w:p>
          <w:p w14:paraId="453BA7DB" w14:textId="77777777" w:rsidR="00762F2C" w:rsidRPr="00762F2C" w:rsidRDefault="00762F2C" w:rsidP="00762F2C">
            <w:pPr>
              <w:numPr>
                <w:ilvl w:val="0"/>
                <w:numId w:val="31"/>
              </w:numPr>
              <w:rPr>
                <w:sz w:val="18"/>
                <w:szCs w:val="18"/>
              </w:rPr>
            </w:pPr>
            <w:r w:rsidRPr="00762F2C">
              <w:rPr>
                <w:sz w:val="18"/>
                <w:szCs w:val="18"/>
              </w:rPr>
              <w:t>Indien PCR wordt toegepast: geef aan dat hiermee aanwezigheid (en eventueel hoeveelheid) wordt bepaald,</w:t>
            </w:r>
            <w:r w:rsidRPr="00762F2C">
              <w:rPr>
                <w:sz w:val="18"/>
                <w:szCs w:val="18"/>
              </w:rPr>
              <w:br/>
              <w:t>maar geen onderscheid tussen levende en dode micro</w:t>
            </w:r>
            <w:r w:rsidRPr="00762F2C">
              <w:rPr>
                <w:sz w:val="18"/>
                <w:szCs w:val="18"/>
              </w:rPr>
              <w:noBreakHyphen/>
              <w:t>organismen.</w:t>
            </w:r>
          </w:p>
          <w:p w14:paraId="1CA348C3" w14:textId="77777777" w:rsidR="00762F2C" w:rsidRPr="00762F2C" w:rsidRDefault="00762F2C" w:rsidP="00762F2C">
            <w:pPr>
              <w:rPr>
                <w:sz w:val="18"/>
                <w:szCs w:val="18"/>
              </w:rPr>
            </w:pPr>
            <w:r w:rsidRPr="00762F2C">
              <w:rPr>
                <w:b/>
                <w:bCs/>
                <w:sz w:val="18"/>
                <w:szCs w:val="18"/>
              </w:rPr>
              <w:t>Motivatie en representativiteit:</w:t>
            </w:r>
          </w:p>
          <w:p w14:paraId="3F2B3044" w14:textId="77777777" w:rsidR="00762F2C" w:rsidRPr="00762F2C" w:rsidRDefault="00762F2C" w:rsidP="00762F2C">
            <w:pPr>
              <w:numPr>
                <w:ilvl w:val="0"/>
                <w:numId w:val="32"/>
              </w:numPr>
              <w:rPr>
                <w:sz w:val="18"/>
                <w:szCs w:val="18"/>
              </w:rPr>
            </w:pPr>
            <w:r w:rsidRPr="00762F2C">
              <w:rPr>
                <w:sz w:val="18"/>
                <w:szCs w:val="18"/>
              </w:rPr>
              <w:t>Motiveer dat de gekozen organismen/componenten aanwezig zijn in detecteerbare hoeveelheden</w:t>
            </w:r>
            <w:r w:rsidRPr="00762F2C">
              <w:rPr>
                <w:sz w:val="18"/>
                <w:szCs w:val="18"/>
              </w:rPr>
              <w:br/>
              <w:t>onder de meetomstandigheden.</w:t>
            </w:r>
          </w:p>
          <w:p w14:paraId="76E768DB" w14:textId="77777777" w:rsidR="00762F2C" w:rsidRPr="00762F2C" w:rsidRDefault="00762F2C" w:rsidP="00762F2C">
            <w:pPr>
              <w:numPr>
                <w:ilvl w:val="0"/>
                <w:numId w:val="32"/>
              </w:numPr>
              <w:rPr>
                <w:sz w:val="18"/>
                <w:szCs w:val="18"/>
              </w:rPr>
            </w:pPr>
            <w:r w:rsidRPr="00762F2C">
              <w:rPr>
                <w:sz w:val="18"/>
                <w:szCs w:val="18"/>
              </w:rPr>
              <w:t>Onderbouw dat de gekozen parameters een representatieve maat zijn voor de beoogde emissie of risico’s.</w:t>
            </w:r>
          </w:p>
          <w:p w14:paraId="700CF2F9" w14:textId="77777777" w:rsidR="00A32208" w:rsidRPr="00EE68A6" w:rsidRDefault="00A32208" w:rsidP="003E5555">
            <w:pPr>
              <w:rPr>
                <w:sz w:val="18"/>
                <w:szCs w:val="18"/>
              </w:rPr>
            </w:pPr>
          </w:p>
        </w:tc>
        <w:sdt>
          <w:sdtPr>
            <w:id w:val="621505361"/>
            <w14:checkbox>
              <w14:checked w14:val="0"/>
              <w14:checkedState w14:val="2612" w14:font="MS Gothic"/>
              <w14:uncheckedState w14:val="2610" w14:font="MS Gothic"/>
            </w14:checkbox>
          </w:sdtPr>
          <w:sdtContent>
            <w:tc>
              <w:tcPr>
                <w:tcW w:w="1249" w:type="dxa"/>
                <w:vMerge w:val="restart"/>
                <w:vAlign w:val="center"/>
              </w:tcPr>
              <w:p w14:paraId="3BD21DE3" w14:textId="77777777" w:rsidR="00A32208" w:rsidRPr="009A41BB" w:rsidRDefault="00A32208" w:rsidP="003E5555">
                <w:pPr>
                  <w:jc w:val="center"/>
                  <w:rPr>
                    <w:highlight w:val="lightGray"/>
                  </w:rPr>
                </w:pPr>
                <w:r w:rsidRPr="00AB0AA2">
                  <w:rPr>
                    <w:rFonts w:ascii="MS Gothic" w:eastAsia="MS Gothic" w:hAnsi="MS Gothic" w:hint="eastAsia"/>
                  </w:rPr>
                  <w:t>☐</w:t>
                </w:r>
              </w:p>
            </w:tc>
          </w:sdtContent>
        </w:sdt>
      </w:tr>
      <w:tr w:rsidR="00A32208" w:rsidRPr="009A41BB" w14:paraId="572ADAC2" w14:textId="77777777" w:rsidTr="003E5555">
        <w:trPr>
          <w:trHeight w:val="550"/>
        </w:trPr>
        <w:tc>
          <w:tcPr>
            <w:tcW w:w="3703" w:type="dxa"/>
          </w:tcPr>
          <w:p w14:paraId="2AAE6A6C" w14:textId="09019EBC" w:rsidR="00A32208" w:rsidRPr="006C7BAD" w:rsidRDefault="00A32208" w:rsidP="003E5555">
            <w:pPr>
              <w:pStyle w:val="Heading2"/>
              <w:rPr>
                <w:b/>
                <w:bCs/>
              </w:rPr>
            </w:pPr>
            <w:bookmarkStart w:id="84" w:name="_Toc231822224"/>
            <w:r w:rsidRPr="00AB0AA2">
              <w:t>A</w:t>
            </w:r>
            <w:r>
              <w:t>7.</w:t>
            </w:r>
            <w:r w:rsidR="00D42587">
              <w:t xml:space="preserve">6 </w:t>
            </w:r>
            <w:proofErr w:type="spellStart"/>
            <w:r w:rsidR="004D3710" w:rsidRPr="004D3710">
              <w:t>Bioaerosolen</w:t>
            </w:r>
            <w:bookmarkEnd w:id="84"/>
            <w:proofErr w:type="spellEnd"/>
          </w:p>
        </w:tc>
        <w:tc>
          <w:tcPr>
            <w:tcW w:w="9785" w:type="dxa"/>
            <w:vMerge/>
          </w:tcPr>
          <w:p w14:paraId="003584EF" w14:textId="77777777" w:rsidR="00A32208" w:rsidRPr="009A41BB" w:rsidRDefault="00A32208" w:rsidP="003E5555">
            <w:pPr>
              <w:rPr>
                <w:sz w:val="18"/>
                <w:szCs w:val="18"/>
                <w:highlight w:val="lightGray"/>
              </w:rPr>
            </w:pPr>
          </w:p>
        </w:tc>
        <w:tc>
          <w:tcPr>
            <w:tcW w:w="1249" w:type="dxa"/>
            <w:vMerge/>
            <w:vAlign w:val="center"/>
          </w:tcPr>
          <w:p w14:paraId="2039742E" w14:textId="77777777" w:rsidR="00A32208" w:rsidRPr="00AB0AA2" w:rsidRDefault="00A32208" w:rsidP="003E5555">
            <w:pPr>
              <w:jc w:val="center"/>
            </w:pPr>
          </w:p>
        </w:tc>
      </w:tr>
      <w:tr w:rsidR="00A32208" w:rsidRPr="009A41BB" w14:paraId="6D82691E" w14:textId="77777777" w:rsidTr="003E5555">
        <w:tc>
          <w:tcPr>
            <w:tcW w:w="14737" w:type="dxa"/>
            <w:gridSpan w:val="3"/>
          </w:tcPr>
          <w:p w14:paraId="221728BC" w14:textId="77777777" w:rsidR="00A32208" w:rsidRPr="00AB0AA2" w:rsidRDefault="00A32208" w:rsidP="003E5555">
            <w:pPr>
              <w:rPr>
                <w:i/>
                <w:iCs/>
              </w:rPr>
            </w:pPr>
            <w:r w:rsidRPr="00AB0AA2">
              <w:rPr>
                <w:i/>
                <w:iCs/>
              </w:rPr>
              <w:t xml:space="preserve">Vul in </w:t>
            </w:r>
          </w:p>
        </w:tc>
      </w:tr>
    </w:tbl>
    <w:p w14:paraId="02DBEC4A" w14:textId="77777777" w:rsidR="00D43927" w:rsidRDefault="00D43927"/>
    <w:tbl>
      <w:tblPr>
        <w:tblStyle w:val="TableGrid"/>
        <w:tblW w:w="14737" w:type="dxa"/>
        <w:tblLook w:val="04A0" w:firstRow="1" w:lastRow="0" w:firstColumn="1" w:lastColumn="0" w:noHBand="0" w:noVBand="1"/>
      </w:tblPr>
      <w:tblGrid>
        <w:gridCol w:w="3701"/>
        <w:gridCol w:w="34"/>
        <w:gridCol w:w="9753"/>
        <w:gridCol w:w="1249"/>
      </w:tblGrid>
      <w:tr w:rsidR="00C477C0" w:rsidRPr="004278FE" w14:paraId="34BE420C" w14:textId="77777777" w:rsidTr="001028CE">
        <w:tc>
          <w:tcPr>
            <w:tcW w:w="3701" w:type="dxa"/>
            <w:shd w:val="clear" w:color="auto" w:fill="156082" w:themeFill="accent1"/>
          </w:tcPr>
          <w:p w14:paraId="5259F109" w14:textId="77777777" w:rsidR="00C477C0" w:rsidRPr="004278FE" w:rsidRDefault="00C477C0" w:rsidP="00876D34">
            <w:r w:rsidRPr="004278FE">
              <w:rPr>
                <w:b/>
                <w:bCs/>
                <w:color w:val="FFFFFF" w:themeColor="background1"/>
              </w:rPr>
              <w:t>Onderdeel</w:t>
            </w:r>
          </w:p>
        </w:tc>
        <w:tc>
          <w:tcPr>
            <w:tcW w:w="9787" w:type="dxa"/>
            <w:gridSpan w:val="2"/>
            <w:shd w:val="clear" w:color="auto" w:fill="156082" w:themeFill="accent1"/>
          </w:tcPr>
          <w:p w14:paraId="5F80C367" w14:textId="77777777" w:rsidR="00C477C0" w:rsidRPr="004278FE" w:rsidRDefault="00C477C0" w:rsidP="00876D34">
            <w:r w:rsidRPr="004278FE">
              <w:rPr>
                <w:b/>
                <w:bCs/>
                <w:color w:val="FFFFFF" w:themeColor="background1"/>
              </w:rPr>
              <w:t>Informatie welke dient aangeleverd te worden in het meetplan</w:t>
            </w:r>
          </w:p>
        </w:tc>
        <w:tc>
          <w:tcPr>
            <w:tcW w:w="1249" w:type="dxa"/>
            <w:shd w:val="clear" w:color="auto" w:fill="156082" w:themeFill="accent1"/>
          </w:tcPr>
          <w:p w14:paraId="69D53E27" w14:textId="741F2F56" w:rsidR="00C477C0" w:rsidRPr="004278FE" w:rsidRDefault="00AF2F62" w:rsidP="00876D34">
            <w:pPr>
              <w:rPr>
                <w:i/>
                <w:iCs/>
              </w:rPr>
            </w:pPr>
            <w:r w:rsidRPr="004278FE">
              <w:rPr>
                <w:b/>
                <w:bCs/>
                <w:color w:val="FFFFFF" w:themeColor="background1"/>
              </w:rPr>
              <w:t>Afwijking?</w:t>
            </w:r>
          </w:p>
        </w:tc>
      </w:tr>
      <w:tr w:rsidR="00827930" w:rsidRPr="004278FE" w14:paraId="3F56A6A5" w14:textId="5F11D3B2" w:rsidTr="003E5555">
        <w:tc>
          <w:tcPr>
            <w:tcW w:w="3701" w:type="dxa"/>
          </w:tcPr>
          <w:p w14:paraId="34419780" w14:textId="024EFD04" w:rsidR="00827930" w:rsidRPr="004278FE" w:rsidRDefault="00DA425C" w:rsidP="009654FC">
            <w:pPr>
              <w:pStyle w:val="Heading1"/>
            </w:pPr>
            <w:bookmarkStart w:id="85" w:name="_Toc222478231"/>
            <w:bookmarkStart w:id="86" w:name="_Toc231822225"/>
            <w:r>
              <w:t>A</w:t>
            </w:r>
            <w:r w:rsidR="00E65DD3">
              <w:t>8</w:t>
            </w:r>
            <w:r w:rsidR="00827930" w:rsidRPr="004278FE">
              <w:t xml:space="preserve"> Dataverwerking en -analyse</w:t>
            </w:r>
            <w:bookmarkEnd w:id="85"/>
            <w:bookmarkEnd w:id="86"/>
          </w:p>
        </w:tc>
        <w:tc>
          <w:tcPr>
            <w:tcW w:w="9787" w:type="dxa"/>
            <w:gridSpan w:val="2"/>
            <w:vMerge w:val="restart"/>
          </w:tcPr>
          <w:p w14:paraId="245F5B60" w14:textId="77777777" w:rsidR="003240B1" w:rsidRPr="003240B1" w:rsidRDefault="003240B1" w:rsidP="003240B1">
            <w:pPr>
              <w:rPr>
                <w:sz w:val="18"/>
                <w:szCs w:val="18"/>
              </w:rPr>
            </w:pPr>
            <w:r w:rsidRPr="003240B1">
              <w:rPr>
                <w:sz w:val="18"/>
                <w:szCs w:val="18"/>
              </w:rPr>
              <w:t>Geef aan hoe de controle op volledigheid van de data zal gebeuren.</w:t>
            </w:r>
          </w:p>
          <w:p w14:paraId="535DD600" w14:textId="0A1CBC1B" w:rsidR="00E65DD3" w:rsidRPr="00E65DD3" w:rsidRDefault="00E65DD3" w:rsidP="00827930">
            <w:pPr>
              <w:rPr>
                <w:b/>
                <w:bCs/>
              </w:rPr>
            </w:pPr>
          </w:p>
        </w:tc>
        <w:sdt>
          <w:sdtPr>
            <w:id w:val="-1686741939"/>
            <w14:checkbox>
              <w14:checked w14:val="0"/>
              <w14:checkedState w14:val="2612" w14:font="MS Gothic"/>
              <w14:uncheckedState w14:val="2610" w14:font="MS Gothic"/>
            </w14:checkbox>
          </w:sdtPr>
          <w:sdtContent>
            <w:tc>
              <w:tcPr>
                <w:tcW w:w="1249" w:type="dxa"/>
                <w:vMerge w:val="restart"/>
                <w:vAlign w:val="center"/>
              </w:tcPr>
              <w:p w14:paraId="49F34627" w14:textId="7B281F78" w:rsidR="00827930" w:rsidRPr="004278FE" w:rsidRDefault="00827930" w:rsidP="00827930">
                <w:pPr>
                  <w:jc w:val="center"/>
                </w:pPr>
                <w:r w:rsidRPr="004278FE">
                  <w:rPr>
                    <w:rFonts w:ascii="MS Gothic" w:eastAsia="MS Gothic" w:hAnsi="MS Gothic" w:hint="eastAsia"/>
                  </w:rPr>
                  <w:t>☐</w:t>
                </w:r>
              </w:p>
            </w:tc>
          </w:sdtContent>
        </w:sdt>
      </w:tr>
      <w:tr w:rsidR="00827930" w:rsidRPr="004278FE" w14:paraId="5EBE88C6" w14:textId="0DDFF9D5" w:rsidTr="001028CE">
        <w:tc>
          <w:tcPr>
            <w:tcW w:w="3701" w:type="dxa"/>
          </w:tcPr>
          <w:p w14:paraId="747D301E" w14:textId="583DDB9F" w:rsidR="00827930" w:rsidRPr="004278FE" w:rsidRDefault="00DA425C" w:rsidP="00827930">
            <w:pPr>
              <w:pStyle w:val="Heading2"/>
            </w:pPr>
            <w:bookmarkStart w:id="87" w:name="_Toc222478232"/>
            <w:bookmarkStart w:id="88" w:name="_Toc231822226"/>
            <w:r>
              <w:t>A8</w:t>
            </w:r>
            <w:r w:rsidR="00827930" w:rsidRPr="004278FE">
              <w:t>.1 Controle op volledigheid</w:t>
            </w:r>
            <w:bookmarkEnd w:id="87"/>
            <w:bookmarkEnd w:id="88"/>
          </w:p>
        </w:tc>
        <w:tc>
          <w:tcPr>
            <w:tcW w:w="9787" w:type="dxa"/>
            <w:gridSpan w:val="2"/>
            <w:vMerge/>
          </w:tcPr>
          <w:p w14:paraId="01ABDA20" w14:textId="3D0D3C8E" w:rsidR="00827930" w:rsidRPr="004278FE" w:rsidRDefault="00827930" w:rsidP="00827930">
            <w:pPr>
              <w:pStyle w:val="ListParagraph"/>
              <w:numPr>
                <w:ilvl w:val="0"/>
                <w:numId w:val="2"/>
              </w:numPr>
            </w:pPr>
          </w:p>
        </w:tc>
        <w:tc>
          <w:tcPr>
            <w:tcW w:w="1249" w:type="dxa"/>
            <w:vMerge/>
          </w:tcPr>
          <w:p w14:paraId="64802469" w14:textId="77777777" w:rsidR="00827930" w:rsidRPr="004278FE" w:rsidRDefault="00827930" w:rsidP="00827930"/>
        </w:tc>
      </w:tr>
      <w:tr w:rsidR="00827930" w:rsidRPr="009A41BB" w14:paraId="275E17AF" w14:textId="77777777" w:rsidTr="00876D34">
        <w:tc>
          <w:tcPr>
            <w:tcW w:w="14737" w:type="dxa"/>
            <w:gridSpan w:val="4"/>
          </w:tcPr>
          <w:p w14:paraId="2A8E123A" w14:textId="79BA396F" w:rsidR="00827930" w:rsidRPr="004278FE" w:rsidRDefault="00827930" w:rsidP="00827930">
            <w:pPr>
              <w:rPr>
                <w:i/>
                <w:iCs/>
              </w:rPr>
            </w:pPr>
            <w:r w:rsidRPr="004278FE">
              <w:rPr>
                <w:i/>
                <w:iCs/>
              </w:rPr>
              <w:t>Vul in</w:t>
            </w:r>
          </w:p>
        </w:tc>
      </w:tr>
      <w:tr w:rsidR="002C766C" w:rsidRPr="002D7D0D" w14:paraId="090A70EE" w14:textId="77777777" w:rsidTr="003E5555">
        <w:tc>
          <w:tcPr>
            <w:tcW w:w="3735" w:type="dxa"/>
            <w:gridSpan w:val="2"/>
          </w:tcPr>
          <w:p w14:paraId="3453E63C" w14:textId="77777777" w:rsidR="002C766C" w:rsidRPr="002D7D0D" w:rsidRDefault="002C766C" w:rsidP="003E5555"/>
        </w:tc>
        <w:tc>
          <w:tcPr>
            <w:tcW w:w="9753" w:type="dxa"/>
          </w:tcPr>
          <w:p w14:paraId="4D30D7FA" w14:textId="33FAA169" w:rsidR="002C766C" w:rsidRPr="002D7D0D" w:rsidRDefault="003240B1" w:rsidP="003E5555">
            <w:pPr>
              <w:rPr>
                <w:sz w:val="18"/>
                <w:szCs w:val="18"/>
              </w:rPr>
            </w:pPr>
            <w:r w:rsidRPr="003240B1">
              <w:rPr>
                <w:sz w:val="18"/>
                <w:szCs w:val="18"/>
              </w:rPr>
              <w:t>Hoe wordt gecontroleerd of de hoeveelheid binnengekomen data overeenkomt met de verwachte hoeveelheid data op basis van de meetfrequentie?</w:t>
            </w:r>
          </w:p>
        </w:tc>
        <w:sdt>
          <w:sdtPr>
            <w:id w:val="-266464603"/>
            <w14:checkbox>
              <w14:checked w14:val="0"/>
              <w14:checkedState w14:val="2612" w14:font="MS Gothic"/>
              <w14:uncheckedState w14:val="2610" w14:font="MS Gothic"/>
            </w14:checkbox>
          </w:sdtPr>
          <w:sdtContent>
            <w:tc>
              <w:tcPr>
                <w:tcW w:w="1249" w:type="dxa"/>
                <w:vAlign w:val="center"/>
              </w:tcPr>
              <w:p w14:paraId="65DA76BF" w14:textId="77777777" w:rsidR="002C766C" w:rsidRPr="002D7D0D" w:rsidRDefault="002C766C" w:rsidP="003E5555">
                <w:pPr>
                  <w:jc w:val="center"/>
                </w:pPr>
                <w:r w:rsidRPr="002D7D0D">
                  <w:rPr>
                    <w:rFonts w:ascii="MS Gothic" w:eastAsia="MS Gothic" w:hAnsi="MS Gothic" w:hint="eastAsia"/>
                  </w:rPr>
                  <w:t>☐</w:t>
                </w:r>
              </w:p>
            </w:tc>
          </w:sdtContent>
        </w:sdt>
      </w:tr>
      <w:tr w:rsidR="002C766C" w:rsidRPr="002D7D0D" w14:paraId="07F6BBEA" w14:textId="77777777" w:rsidTr="003E5555">
        <w:tc>
          <w:tcPr>
            <w:tcW w:w="14737" w:type="dxa"/>
            <w:gridSpan w:val="4"/>
          </w:tcPr>
          <w:p w14:paraId="709B1161" w14:textId="77777777" w:rsidR="002C766C" w:rsidRPr="002D7D0D" w:rsidRDefault="002C766C" w:rsidP="003E5555">
            <w:pPr>
              <w:rPr>
                <w:i/>
                <w:iCs/>
              </w:rPr>
            </w:pPr>
            <w:r w:rsidRPr="002D7D0D">
              <w:rPr>
                <w:i/>
                <w:iCs/>
              </w:rPr>
              <w:t>Vul in</w:t>
            </w:r>
          </w:p>
        </w:tc>
      </w:tr>
      <w:tr w:rsidR="002C766C" w:rsidRPr="002D7D0D" w14:paraId="41B4F741" w14:textId="77777777" w:rsidTr="003E5555">
        <w:tc>
          <w:tcPr>
            <w:tcW w:w="3735" w:type="dxa"/>
            <w:gridSpan w:val="2"/>
          </w:tcPr>
          <w:p w14:paraId="1F93B549" w14:textId="77777777" w:rsidR="002C766C" w:rsidRPr="002D7D0D" w:rsidRDefault="002C766C" w:rsidP="003E5555"/>
        </w:tc>
        <w:tc>
          <w:tcPr>
            <w:tcW w:w="9753" w:type="dxa"/>
          </w:tcPr>
          <w:p w14:paraId="586CF29C" w14:textId="5A81C7E0" w:rsidR="002C766C" w:rsidRPr="002D7D0D" w:rsidRDefault="003240B1" w:rsidP="003E5555">
            <w:pPr>
              <w:rPr>
                <w:sz w:val="18"/>
                <w:szCs w:val="18"/>
              </w:rPr>
            </w:pPr>
            <w:r w:rsidRPr="003240B1">
              <w:rPr>
                <w:sz w:val="18"/>
                <w:szCs w:val="18"/>
              </w:rPr>
              <w:t>Hoe wordt gecontroleerd of de data werd opgenomen volgens de gespecifieerde meetfrequentie en binnen de meetperiode?</w:t>
            </w:r>
          </w:p>
        </w:tc>
        <w:sdt>
          <w:sdtPr>
            <w:id w:val="-1770006851"/>
            <w14:checkbox>
              <w14:checked w14:val="0"/>
              <w14:checkedState w14:val="2612" w14:font="MS Gothic"/>
              <w14:uncheckedState w14:val="2610" w14:font="MS Gothic"/>
            </w14:checkbox>
          </w:sdtPr>
          <w:sdtContent>
            <w:tc>
              <w:tcPr>
                <w:tcW w:w="1249" w:type="dxa"/>
                <w:vAlign w:val="center"/>
              </w:tcPr>
              <w:p w14:paraId="66A421E3" w14:textId="77777777" w:rsidR="002C766C" w:rsidRPr="002D7D0D" w:rsidRDefault="002C766C" w:rsidP="003E5555">
                <w:pPr>
                  <w:jc w:val="center"/>
                </w:pPr>
                <w:r w:rsidRPr="002D7D0D">
                  <w:rPr>
                    <w:rFonts w:ascii="MS Gothic" w:eastAsia="MS Gothic" w:hAnsi="MS Gothic" w:hint="eastAsia"/>
                  </w:rPr>
                  <w:t>☐</w:t>
                </w:r>
              </w:p>
            </w:tc>
          </w:sdtContent>
        </w:sdt>
      </w:tr>
      <w:tr w:rsidR="002C766C" w:rsidRPr="009A41BB" w14:paraId="44879C55" w14:textId="77777777" w:rsidTr="003E5555">
        <w:tc>
          <w:tcPr>
            <w:tcW w:w="14737" w:type="dxa"/>
            <w:gridSpan w:val="4"/>
          </w:tcPr>
          <w:p w14:paraId="567E40C5" w14:textId="77777777" w:rsidR="002C766C" w:rsidRPr="002D7D0D" w:rsidRDefault="002C766C" w:rsidP="003E5555">
            <w:pPr>
              <w:rPr>
                <w:i/>
                <w:iCs/>
              </w:rPr>
            </w:pPr>
            <w:r w:rsidRPr="002D7D0D">
              <w:rPr>
                <w:i/>
                <w:iCs/>
              </w:rPr>
              <w:t>Vul in</w:t>
            </w:r>
          </w:p>
        </w:tc>
      </w:tr>
      <w:tr w:rsidR="003240B1" w:rsidRPr="002D7D0D" w14:paraId="7DD35410" w14:textId="77777777" w:rsidTr="003E5555">
        <w:tc>
          <w:tcPr>
            <w:tcW w:w="3735" w:type="dxa"/>
            <w:gridSpan w:val="2"/>
          </w:tcPr>
          <w:p w14:paraId="4D330184" w14:textId="77777777" w:rsidR="003240B1" w:rsidRPr="002D7D0D" w:rsidRDefault="003240B1" w:rsidP="003E5555"/>
        </w:tc>
        <w:tc>
          <w:tcPr>
            <w:tcW w:w="9753" w:type="dxa"/>
          </w:tcPr>
          <w:p w14:paraId="38CDF1E8" w14:textId="27DA08AA" w:rsidR="003240B1" w:rsidRPr="002D7D0D" w:rsidRDefault="00BA641A" w:rsidP="003E5555">
            <w:pPr>
              <w:rPr>
                <w:sz w:val="18"/>
                <w:szCs w:val="18"/>
              </w:rPr>
            </w:pPr>
            <w:r w:rsidRPr="00BA641A">
              <w:rPr>
                <w:sz w:val="18"/>
                <w:szCs w:val="18"/>
              </w:rPr>
              <w:t>Hoe zal worden omgegaan met ontbrekende meetdata (incl. rapportage van periode en reden)?</w:t>
            </w:r>
          </w:p>
        </w:tc>
        <w:sdt>
          <w:sdtPr>
            <w:id w:val="1079635243"/>
            <w14:checkbox>
              <w14:checked w14:val="0"/>
              <w14:checkedState w14:val="2612" w14:font="MS Gothic"/>
              <w14:uncheckedState w14:val="2610" w14:font="MS Gothic"/>
            </w14:checkbox>
          </w:sdtPr>
          <w:sdtContent>
            <w:tc>
              <w:tcPr>
                <w:tcW w:w="1249" w:type="dxa"/>
                <w:vAlign w:val="center"/>
              </w:tcPr>
              <w:p w14:paraId="4FC619A9" w14:textId="77777777" w:rsidR="003240B1" w:rsidRPr="002D7D0D" w:rsidRDefault="003240B1" w:rsidP="003E5555">
                <w:pPr>
                  <w:jc w:val="center"/>
                </w:pPr>
                <w:r w:rsidRPr="002D7D0D">
                  <w:rPr>
                    <w:rFonts w:ascii="MS Gothic" w:eastAsia="MS Gothic" w:hAnsi="MS Gothic" w:hint="eastAsia"/>
                  </w:rPr>
                  <w:t>☐</w:t>
                </w:r>
              </w:p>
            </w:tc>
          </w:sdtContent>
        </w:sdt>
      </w:tr>
      <w:tr w:rsidR="003240B1" w:rsidRPr="002D7D0D" w14:paraId="34D44BF6" w14:textId="77777777" w:rsidTr="003E5555">
        <w:tc>
          <w:tcPr>
            <w:tcW w:w="14737" w:type="dxa"/>
            <w:gridSpan w:val="4"/>
          </w:tcPr>
          <w:p w14:paraId="2F4CEAB1" w14:textId="77777777" w:rsidR="003240B1" w:rsidRPr="002D7D0D" w:rsidRDefault="003240B1" w:rsidP="003E5555">
            <w:pPr>
              <w:rPr>
                <w:i/>
                <w:iCs/>
              </w:rPr>
            </w:pPr>
            <w:r w:rsidRPr="002D7D0D">
              <w:rPr>
                <w:i/>
                <w:iCs/>
              </w:rPr>
              <w:t>Vul in</w:t>
            </w:r>
          </w:p>
        </w:tc>
      </w:tr>
      <w:tr w:rsidR="003240B1" w:rsidRPr="002D7D0D" w14:paraId="41BBE4DE" w14:textId="77777777" w:rsidTr="003E5555">
        <w:tc>
          <w:tcPr>
            <w:tcW w:w="3735" w:type="dxa"/>
            <w:gridSpan w:val="2"/>
          </w:tcPr>
          <w:p w14:paraId="4F72F708" w14:textId="77777777" w:rsidR="003240B1" w:rsidRPr="002D7D0D" w:rsidRDefault="003240B1" w:rsidP="003E5555"/>
        </w:tc>
        <w:tc>
          <w:tcPr>
            <w:tcW w:w="9753" w:type="dxa"/>
          </w:tcPr>
          <w:p w14:paraId="087BBF82" w14:textId="05C55FFE" w:rsidR="003240B1" w:rsidRPr="002D7D0D" w:rsidRDefault="00BA641A" w:rsidP="003E5555">
            <w:pPr>
              <w:rPr>
                <w:sz w:val="18"/>
                <w:szCs w:val="18"/>
              </w:rPr>
            </w:pPr>
            <w:r w:rsidRPr="00BA641A">
              <w:rPr>
                <w:sz w:val="18"/>
                <w:szCs w:val="18"/>
              </w:rPr>
              <w:t>Geef aan hoe de hoeveelheid beschikbare data (tijdspercentage) zal worden bepaald en gerapporteerd.</w:t>
            </w:r>
          </w:p>
        </w:tc>
        <w:sdt>
          <w:sdtPr>
            <w:id w:val="149024341"/>
            <w14:checkbox>
              <w14:checked w14:val="0"/>
              <w14:checkedState w14:val="2612" w14:font="MS Gothic"/>
              <w14:uncheckedState w14:val="2610" w14:font="MS Gothic"/>
            </w14:checkbox>
          </w:sdtPr>
          <w:sdtContent>
            <w:tc>
              <w:tcPr>
                <w:tcW w:w="1249" w:type="dxa"/>
                <w:vAlign w:val="center"/>
              </w:tcPr>
              <w:p w14:paraId="0E6E8A4A" w14:textId="77777777" w:rsidR="003240B1" w:rsidRPr="002D7D0D" w:rsidRDefault="003240B1" w:rsidP="003E5555">
                <w:pPr>
                  <w:jc w:val="center"/>
                </w:pPr>
                <w:r w:rsidRPr="002D7D0D">
                  <w:rPr>
                    <w:rFonts w:ascii="MS Gothic" w:eastAsia="MS Gothic" w:hAnsi="MS Gothic" w:hint="eastAsia"/>
                  </w:rPr>
                  <w:t>☐</w:t>
                </w:r>
              </w:p>
            </w:tc>
          </w:sdtContent>
        </w:sdt>
      </w:tr>
      <w:tr w:rsidR="003240B1" w:rsidRPr="009A41BB" w14:paraId="4103B00B" w14:textId="77777777" w:rsidTr="003E5555">
        <w:tc>
          <w:tcPr>
            <w:tcW w:w="14737" w:type="dxa"/>
            <w:gridSpan w:val="4"/>
          </w:tcPr>
          <w:p w14:paraId="6047E406" w14:textId="77777777" w:rsidR="003240B1" w:rsidRPr="002D7D0D" w:rsidRDefault="003240B1" w:rsidP="003E5555">
            <w:pPr>
              <w:rPr>
                <w:i/>
                <w:iCs/>
              </w:rPr>
            </w:pPr>
            <w:r w:rsidRPr="002D7D0D">
              <w:rPr>
                <w:i/>
                <w:iCs/>
              </w:rPr>
              <w:t>Vul in</w:t>
            </w:r>
          </w:p>
        </w:tc>
      </w:tr>
      <w:tr w:rsidR="00BA641A" w:rsidRPr="002D7D0D" w14:paraId="14E32EC1" w14:textId="77777777" w:rsidTr="003E5555">
        <w:tc>
          <w:tcPr>
            <w:tcW w:w="3735" w:type="dxa"/>
            <w:gridSpan w:val="2"/>
          </w:tcPr>
          <w:p w14:paraId="4B22B187" w14:textId="77777777" w:rsidR="00BA641A" w:rsidRPr="002D7D0D" w:rsidRDefault="00BA641A" w:rsidP="003E5555"/>
        </w:tc>
        <w:tc>
          <w:tcPr>
            <w:tcW w:w="9753" w:type="dxa"/>
          </w:tcPr>
          <w:p w14:paraId="0D015333" w14:textId="5A5AB9F6" w:rsidR="00BA641A" w:rsidRPr="002D7D0D" w:rsidRDefault="00B878E3" w:rsidP="003E5555">
            <w:pPr>
              <w:rPr>
                <w:sz w:val="18"/>
                <w:szCs w:val="18"/>
              </w:rPr>
            </w:pPr>
            <w:r w:rsidRPr="00B878E3">
              <w:rPr>
                <w:sz w:val="18"/>
                <w:szCs w:val="18"/>
              </w:rPr>
              <w:t>Geef aan hoe ruwe data zal worden aangeleverd en gerapporteerd.</w:t>
            </w:r>
          </w:p>
        </w:tc>
        <w:sdt>
          <w:sdtPr>
            <w:id w:val="179623614"/>
            <w14:checkbox>
              <w14:checked w14:val="0"/>
              <w14:checkedState w14:val="2612" w14:font="MS Gothic"/>
              <w14:uncheckedState w14:val="2610" w14:font="MS Gothic"/>
            </w14:checkbox>
          </w:sdtPr>
          <w:sdtContent>
            <w:tc>
              <w:tcPr>
                <w:tcW w:w="1249" w:type="dxa"/>
                <w:vAlign w:val="center"/>
              </w:tcPr>
              <w:p w14:paraId="06E18620" w14:textId="77777777" w:rsidR="00BA641A" w:rsidRPr="002D7D0D" w:rsidRDefault="00BA641A" w:rsidP="003E5555">
                <w:pPr>
                  <w:jc w:val="center"/>
                </w:pPr>
                <w:r w:rsidRPr="002D7D0D">
                  <w:rPr>
                    <w:rFonts w:ascii="MS Gothic" w:eastAsia="MS Gothic" w:hAnsi="MS Gothic" w:hint="eastAsia"/>
                  </w:rPr>
                  <w:t>☐</w:t>
                </w:r>
              </w:p>
            </w:tc>
          </w:sdtContent>
        </w:sdt>
      </w:tr>
      <w:tr w:rsidR="00BA641A" w:rsidRPr="002D7D0D" w14:paraId="16F241E3" w14:textId="77777777" w:rsidTr="003E5555">
        <w:tc>
          <w:tcPr>
            <w:tcW w:w="14737" w:type="dxa"/>
            <w:gridSpan w:val="4"/>
          </w:tcPr>
          <w:p w14:paraId="6A854D45" w14:textId="77777777" w:rsidR="00BA641A" w:rsidRPr="002D7D0D" w:rsidRDefault="00BA641A" w:rsidP="003E5555">
            <w:pPr>
              <w:rPr>
                <w:i/>
                <w:iCs/>
              </w:rPr>
            </w:pPr>
            <w:r w:rsidRPr="002D7D0D">
              <w:rPr>
                <w:i/>
                <w:iCs/>
              </w:rPr>
              <w:t>Vul in</w:t>
            </w:r>
          </w:p>
        </w:tc>
      </w:tr>
    </w:tbl>
    <w:p w14:paraId="71AFF65B" w14:textId="77777777" w:rsidR="009254F0" w:rsidRDefault="009254F0">
      <w:pPr>
        <w:rPr>
          <w:highlight w:val="lightGray"/>
        </w:rPr>
      </w:pPr>
    </w:p>
    <w:tbl>
      <w:tblPr>
        <w:tblStyle w:val="TableGrid"/>
        <w:tblW w:w="14737" w:type="dxa"/>
        <w:tblLook w:val="04A0" w:firstRow="1" w:lastRow="0" w:firstColumn="1" w:lastColumn="0" w:noHBand="0" w:noVBand="1"/>
      </w:tblPr>
      <w:tblGrid>
        <w:gridCol w:w="3661"/>
        <w:gridCol w:w="74"/>
        <w:gridCol w:w="9753"/>
        <w:gridCol w:w="1249"/>
      </w:tblGrid>
      <w:tr w:rsidR="00C477C0" w:rsidRPr="00DA425C" w14:paraId="470511A7" w14:textId="77777777" w:rsidTr="00827930">
        <w:tc>
          <w:tcPr>
            <w:tcW w:w="3661" w:type="dxa"/>
            <w:shd w:val="clear" w:color="auto" w:fill="156082" w:themeFill="accent1"/>
          </w:tcPr>
          <w:p w14:paraId="5CBB7E16" w14:textId="77777777" w:rsidR="00C477C0" w:rsidRPr="00DA425C" w:rsidRDefault="00C477C0" w:rsidP="00876D34">
            <w:r w:rsidRPr="00DA425C">
              <w:rPr>
                <w:b/>
                <w:bCs/>
                <w:color w:val="FFFFFF" w:themeColor="background1"/>
              </w:rPr>
              <w:t>Onderdeel</w:t>
            </w:r>
          </w:p>
        </w:tc>
        <w:tc>
          <w:tcPr>
            <w:tcW w:w="9827" w:type="dxa"/>
            <w:gridSpan w:val="2"/>
            <w:shd w:val="clear" w:color="auto" w:fill="156082" w:themeFill="accent1"/>
          </w:tcPr>
          <w:p w14:paraId="1FE0FDF7" w14:textId="77777777" w:rsidR="00C477C0" w:rsidRPr="00DA425C" w:rsidRDefault="00C477C0" w:rsidP="00876D34">
            <w:r w:rsidRPr="00DA425C">
              <w:rPr>
                <w:b/>
                <w:bCs/>
                <w:color w:val="FFFFFF" w:themeColor="background1"/>
              </w:rPr>
              <w:t>Informatie welke dient aangeleverd te worden in het meetplan</w:t>
            </w:r>
          </w:p>
        </w:tc>
        <w:tc>
          <w:tcPr>
            <w:tcW w:w="1249" w:type="dxa"/>
            <w:shd w:val="clear" w:color="auto" w:fill="156082" w:themeFill="accent1"/>
          </w:tcPr>
          <w:p w14:paraId="157BBCC2" w14:textId="0F7D188B" w:rsidR="00C477C0" w:rsidRPr="00DA425C" w:rsidRDefault="00AF2F62" w:rsidP="00876D34">
            <w:pPr>
              <w:rPr>
                <w:i/>
                <w:iCs/>
              </w:rPr>
            </w:pPr>
            <w:r w:rsidRPr="00DA425C">
              <w:rPr>
                <w:b/>
                <w:bCs/>
                <w:color w:val="FFFFFF" w:themeColor="background1"/>
              </w:rPr>
              <w:t>Afwijking?</w:t>
            </w:r>
          </w:p>
        </w:tc>
      </w:tr>
      <w:tr w:rsidR="00827930" w:rsidRPr="00DA425C" w14:paraId="727F3478" w14:textId="5692F3B0" w:rsidTr="00827930">
        <w:tc>
          <w:tcPr>
            <w:tcW w:w="3661" w:type="dxa"/>
          </w:tcPr>
          <w:p w14:paraId="169CC7B2" w14:textId="5F24E824" w:rsidR="00827930" w:rsidRPr="00DA425C" w:rsidRDefault="00413217" w:rsidP="00827930">
            <w:pPr>
              <w:pStyle w:val="Heading2"/>
            </w:pPr>
            <w:bookmarkStart w:id="89" w:name="_Toc222478233"/>
            <w:bookmarkStart w:id="90" w:name="_Toc231822227"/>
            <w:r>
              <w:t>A</w:t>
            </w:r>
            <w:r w:rsidR="00DA425C" w:rsidRPr="00DA425C">
              <w:t>8</w:t>
            </w:r>
            <w:r w:rsidR="00827930" w:rsidRPr="00DA425C">
              <w:t xml:space="preserve">.2 Controle op kwaliteit - </w:t>
            </w:r>
            <w:r w:rsidR="00DA425C" w:rsidRPr="00DA425C">
              <w:t>exclusie</w:t>
            </w:r>
            <w:r w:rsidR="00827930" w:rsidRPr="00DA425C">
              <w:t xml:space="preserve"> van data</w:t>
            </w:r>
            <w:bookmarkEnd w:id="89"/>
            <w:bookmarkEnd w:id="90"/>
          </w:p>
        </w:tc>
        <w:tc>
          <w:tcPr>
            <w:tcW w:w="9827" w:type="dxa"/>
            <w:gridSpan w:val="2"/>
          </w:tcPr>
          <w:p w14:paraId="4806C846" w14:textId="77777777" w:rsidR="001543A9" w:rsidRDefault="001543A9" w:rsidP="001543A9">
            <w:pPr>
              <w:rPr>
                <w:sz w:val="18"/>
                <w:szCs w:val="18"/>
              </w:rPr>
            </w:pPr>
            <w:r w:rsidRPr="001543A9">
              <w:rPr>
                <w:sz w:val="18"/>
                <w:szCs w:val="18"/>
              </w:rPr>
              <w:t xml:space="preserve">Geef aan hoe alle meetresultaten worden opgenomen in de berekeningen en rapportage, en motiveer eventuele uitzonderingen. </w:t>
            </w:r>
          </w:p>
          <w:p w14:paraId="2FCA5380" w14:textId="77777777" w:rsidR="001543A9" w:rsidRDefault="001543A9" w:rsidP="001543A9">
            <w:pPr>
              <w:rPr>
                <w:sz w:val="18"/>
                <w:szCs w:val="18"/>
              </w:rPr>
            </w:pPr>
          </w:p>
          <w:p w14:paraId="17A5B482" w14:textId="2E7DD2A4" w:rsidR="00827930" w:rsidRPr="00801416" w:rsidRDefault="001543A9" w:rsidP="00801416">
            <w:pPr>
              <w:rPr>
                <w:sz w:val="14"/>
                <w:szCs w:val="14"/>
              </w:rPr>
            </w:pPr>
            <w:r w:rsidRPr="001543A9">
              <w:rPr>
                <w:sz w:val="14"/>
                <w:szCs w:val="14"/>
              </w:rPr>
              <w:t>Meetdata worden enkel uitgesloten indien deze onbruikbaar zijn door technische storingen, menselijke fouten, niet-gekalibreerde of niet-gevalideerde meetprocedures, overmatige drift, wanneer ze aantoonbaar incorrect zijn (argumentatie verplicht), of wanneer structureel niet voldaan is aan de randvoorwaarden.</w:t>
            </w:r>
          </w:p>
        </w:tc>
        <w:sdt>
          <w:sdtPr>
            <w:id w:val="-610048857"/>
            <w14:checkbox>
              <w14:checked w14:val="0"/>
              <w14:checkedState w14:val="2612" w14:font="MS Gothic"/>
              <w14:uncheckedState w14:val="2610" w14:font="MS Gothic"/>
            </w14:checkbox>
          </w:sdtPr>
          <w:sdtContent>
            <w:tc>
              <w:tcPr>
                <w:tcW w:w="1249" w:type="dxa"/>
                <w:vAlign w:val="center"/>
              </w:tcPr>
              <w:p w14:paraId="5E9B8E0A" w14:textId="5CB376E3" w:rsidR="00827930" w:rsidRPr="00DA425C" w:rsidRDefault="00827930" w:rsidP="00827930">
                <w:pPr>
                  <w:jc w:val="center"/>
                </w:pPr>
                <w:r w:rsidRPr="00DA425C">
                  <w:rPr>
                    <w:rFonts w:ascii="MS Gothic" w:eastAsia="MS Gothic" w:hAnsi="MS Gothic" w:hint="eastAsia"/>
                  </w:rPr>
                  <w:t>☐</w:t>
                </w:r>
              </w:p>
            </w:tc>
          </w:sdtContent>
        </w:sdt>
      </w:tr>
      <w:tr w:rsidR="00827930" w:rsidRPr="009A41BB" w14:paraId="613D83D4" w14:textId="77777777" w:rsidTr="00876D34">
        <w:tc>
          <w:tcPr>
            <w:tcW w:w="14737" w:type="dxa"/>
            <w:gridSpan w:val="4"/>
          </w:tcPr>
          <w:p w14:paraId="6AB29CFD" w14:textId="266BE5B4" w:rsidR="00827930" w:rsidRPr="00DA425C" w:rsidRDefault="00827930" w:rsidP="00827930">
            <w:pPr>
              <w:rPr>
                <w:i/>
                <w:iCs/>
              </w:rPr>
            </w:pPr>
            <w:r w:rsidRPr="00DA425C">
              <w:rPr>
                <w:i/>
                <w:iCs/>
              </w:rPr>
              <w:t>Vul in</w:t>
            </w:r>
          </w:p>
        </w:tc>
      </w:tr>
      <w:tr w:rsidR="00801416" w:rsidRPr="002D7D0D" w14:paraId="65DC01E5" w14:textId="77777777" w:rsidTr="003E5555">
        <w:tc>
          <w:tcPr>
            <w:tcW w:w="3735" w:type="dxa"/>
            <w:gridSpan w:val="2"/>
          </w:tcPr>
          <w:p w14:paraId="519A3F84" w14:textId="77777777" w:rsidR="00801416" w:rsidRPr="002D7D0D" w:rsidRDefault="00801416" w:rsidP="003E5555"/>
        </w:tc>
        <w:tc>
          <w:tcPr>
            <w:tcW w:w="9753" w:type="dxa"/>
          </w:tcPr>
          <w:p w14:paraId="582CABBD" w14:textId="77777777" w:rsidR="00801416" w:rsidRDefault="00801416" w:rsidP="00801416">
            <w:pPr>
              <w:rPr>
                <w:sz w:val="18"/>
                <w:szCs w:val="18"/>
              </w:rPr>
            </w:pPr>
            <w:r w:rsidRPr="00801416">
              <w:rPr>
                <w:sz w:val="18"/>
                <w:szCs w:val="18"/>
              </w:rPr>
              <w:t>Geef aan hoe de data wordt gecontroleerd op verdachte waarden en hoe hiermee wordt omgegaan.</w:t>
            </w:r>
          </w:p>
          <w:p w14:paraId="5589E249" w14:textId="77777777" w:rsidR="00801416" w:rsidRDefault="00801416" w:rsidP="00801416">
            <w:pPr>
              <w:rPr>
                <w:sz w:val="18"/>
                <w:szCs w:val="18"/>
              </w:rPr>
            </w:pPr>
          </w:p>
          <w:p w14:paraId="25837EE0" w14:textId="4BA4F787" w:rsidR="00801416" w:rsidRPr="00801416" w:rsidRDefault="00801416" w:rsidP="003E5555">
            <w:pPr>
              <w:rPr>
                <w:sz w:val="14"/>
                <w:szCs w:val="14"/>
              </w:rPr>
            </w:pPr>
            <w:r w:rsidRPr="00801416">
              <w:rPr>
                <w:sz w:val="14"/>
                <w:szCs w:val="14"/>
              </w:rPr>
              <w:t xml:space="preserve">Verdachte waarnemingen worden enkel </w:t>
            </w:r>
            <w:proofErr w:type="spellStart"/>
            <w:r w:rsidRPr="00801416">
              <w:rPr>
                <w:sz w:val="14"/>
                <w:szCs w:val="14"/>
              </w:rPr>
              <w:t>geëxcludeerd</w:t>
            </w:r>
            <w:proofErr w:type="spellEnd"/>
            <w:r w:rsidRPr="00801416">
              <w:rPr>
                <w:sz w:val="14"/>
                <w:szCs w:val="14"/>
              </w:rPr>
              <w:t xml:space="preserve"> wanneer deze aantoonbaar het gevolg zijn van fouten of als incorrect moeten worden beschouwd.</w:t>
            </w:r>
          </w:p>
        </w:tc>
        <w:sdt>
          <w:sdtPr>
            <w:id w:val="1151325034"/>
            <w14:checkbox>
              <w14:checked w14:val="0"/>
              <w14:checkedState w14:val="2612" w14:font="MS Gothic"/>
              <w14:uncheckedState w14:val="2610" w14:font="MS Gothic"/>
            </w14:checkbox>
          </w:sdtPr>
          <w:sdtContent>
            <w:tc>
              <w:tcPr>
                <w:tcW w:w="1249" w:type="dxa"/>
                <w:vAlign w:val="center"/>
              </w:tcPr>
              <w:p w14:paraId="40A71BA3" w14:textId="77777777" w:rsidR="00801416" w:rsidRPr="002D7D0D" w:rsidRDefault="00801416" w:rsidP="003E5555">
                <w:pPr>
                  <w:jc w:val="center"/>
                </w:pPr>
                <w:r w:rsidRPr="002D7D0D">
                  <w:rPr>
                    <w:rFonts w:ascii="MS Gothic" w:eastAsia="MS Gothic" w:hAnsi="MS Gothic" w:hint="eastAsia"/>
                  </w:rPr>
                  <w:t>☐</w:t>
                </w:r>
              </w:p>
            </w:tc>
          </w:sdtContent>
        </w:sdt>
      </w:tr>
      <w:tr w:rsidR="00801416" w:rsidRPr="009A41BB" w14:paraId="265EEF48" w14:textId="77777777" w:rsidTr="003E5555">
        <w:tc>
          <w:tcPr>
            <w:tcW w:w="14737" w:type="dxa"/>
            <w:gridSpan w:val="4"/>
          </w:tcPr>
          <w:p w14:paraId="4441AB8C" w14:textId="77777777" w:rsidR="00801416" w:rsidRPr="002D7D0D" w:rsidRDefault="00801416" w:rsidP="003E5555">
            <w:pPr>
              <w:rPr>
                <w:i/>
                <w:iCs/>
              </w:rPr>
            </w:pPr>
            <w:r w:rsidRPr="002D7D0D">
              <w:rPr>
                <w:i/>
                <w:iCs/>
              </w:rPr>
              <w:t>Vul in</w:t>
            </w:r>
          </w:p>
        </w:tc>
      </w:tr>
      <w:tr w:rsidR="00801416" w:rsidRPr="002D7D0D" w14:paraId="38B4A624" w14:textId="77777777" w:rsidTr="003E5555">
        <w:tc>
          <w:tcPr>
            <w:tcW w:w="3735" w:type="dxa"/>
            <w:gridSpan w:val="2"/>
          </w:tcPr>
          <w:p w14:paraId="230E5355" w14:textId="77777777" w:rsidR="00801416" w:rsidRPr="002D7D0D" w:rsidRDefault="00801416" w:rsidP="003E5555"/>
        </w:tc>
        <w:tc>
          <w:tcPr>
            <w:tcW w:w="9753" w:type="dxa"/>
          </w:tcPr>
          <w:p w14:paraId="779FA3DD" w14:textId="10E982D1" w:rsidR="00801416" w:rsidRPr="002D7D0D" w:rsidRDefault="00AC61AE" w:rsidP="003E5555">
            <w:pPr>
              <w:rPr>
                <w:sz w:val="18"/>
                <w:szCs w:val="18"/>
              </w:rPr>
            </w:pPr>
            <w:r w:rsidRPr="00AC61AE">
              <w:rPr>
                <w:sz w:val="18"/>
                <w:szCs w:val="18"/>
              </w:rPr>
              <w:t>Geef aan hoe wordt omgegaan met meetdata tijdens afwijkende operationele omstandigheden (incl. downtime) en hoe de impact hiervan op het eindresultaat wordt geëvalueerd en gerapporteerd.</w:t>
            </w:r>
          </w:p>
        </w:tc>
        <w:sdt>
          <w:sdtPr>
            <w:id w:val="-128404961"/>
            <w14:checkbox>
              <w14:checked w14:val="0"/>
              <w14:checkedState w14:val="2612" w14:font="MS Gothic"/>
              <w14:uncheckedState w14:val="2610" w14:font="MS Gothic"/>
            </w14:checkbox>
          </w:sdtPr>
          <w:sdtContent>
            <w:tc>
              <w:tcPr>
                <w:tcW w:w="1249" w:type="dxa"/>
                <w:vAlign w:val="center"/>
              </w:tcPr>
              <w:p w14:paraId="425E5A22" w14:textId="77777777" w:rsidR="00801416" w:rsidRPr="002D7D0D" w:rsidRDefault="00801416" w:rsidP="003E5555">
                <w:pPr>
                  <w:jc w:val="center"/>
                </w:pPr>
                <w:r w:rsidRPr="002D7D0D">
                  <w:rPr>
                    <w:rFonts w:ascii="MS Gothic" w:eastAsia="MS Gothic" w:hAnsi="MS Gothic" w:hint="eastAsia"/>
                  </w:rPr>
                  <w:t>☐</w:t>
                </w:r>
              </w:p>
            </w:tc>
          </w:sdtContent>
        </w:sdt>
      </w:tr>
      <w:tr w:rsidR="00801416" w:rsidRPr="002D7D0D" w14:paraId="61976581" w14:textId="77777777" w:rsidTr="003E5555">
        <w:tc>
          <w:tcPr>
            <w:tcW w:w="14737" w:type="dxa"/>
            <w:gridSpan w:val="4"/>
          </w:tcPr>
          <w:p w14:paraId="05567A1D" w14:textId="77777777" w:rsidR="00801416" w:rsidRPr="002D7D0D" w:rsidRDefault="00801416" w:rsidP="003E5555">
            <w:pPr>
              <w:rPr>
                <w:i/>
                <w:iCs/>
              </w:rPr>
            </w:pPr>
            <w:r w:rsidRPr="002D7D0D">
              <w:rPr>
                <w:i/>
                <w:iCs/>
              </w:rPr>
              <w:t>Vul in</w:t>
            </w:r>
          </w:p>
        </w:tc>
      </w:tr>
      <w:tr w:rsidR="00AC61AE" w:rsidRPr="002D7D0D" w14:paraId="140B7677" w14:textId="77777777" w:rsidTr="003E5555">
        <w:tc>
          <w:tcPr>
            <w:tcW w:w="3735" w:type="dxa"/>
            <w:gridSpan w:val="2"/>
          </w:tcPr>
          <w:p w14:paraId="160C0604" w14:textId="77777777" w:rsidR="00AC61AE" w:rsidRPr="002D7D0D" w:rsidRDefault="00AC61AE" w:rsidP="003E5555"/>
        </w:tc>
        <w:tc>
          <w:tcPr>
            <w:tcW w:w="9753" w:type="dxa"/>
          </w:tcPr>
          <w:p w14:paraId="2B146A91" w14:textId="613F5678" w:rsidR="00AC61AE" w:rsidRPr="00AC61AE" w:rsidRDefault="00AC61AE" w:rsidP="003E5555">
            <w:pPr>
              <w:rPr>
                <w:sz w:val="18"/>
                <w:szCs w:val="18"/>
              </w:rPr>
            </w:pPr>
            <w:r w:rsidRPr="00AC61AE">
              <w:rPr>
                <w:sz w:val="18"/>
                <w:szCs w:val="18"/>
              </w:rPr>
              <w:t>Geef aan hoe uitgesloten data wordt gedocumenteerd (periode en reden).</w:t>
            </w:r>
          </w:p>
        </w:tc>
        <w:sdt>
          <w:sdtPr>
            <w:id w:val="344056325"/>
            <w14:checkbox>
              <w14:checked w14:val="0"/>
              <w14:checkedState w14:val="2612" w14:font="MS Gothic"/>
              <w14:uncheckedState w14:val="2610" w14:font="MS Gothic"/>
            </w14:checkbox>
          </w:sdtPr>
          <w:sdtContent>
            <w:tc>
              <w:tcPr>
                <w:tcW w:w="1249" w:type="dxa"/>
                <w:vAlign w:val="center"/>
              </w:tcPr>
              <w:p w14:paraId="49491730" w14:textId="77777777" w:rsidR="00AC61AE" w:rsidRPr="002D7D0D" w:rsidRDefault="00AC61AE" w:rsidP="003E5555">
                <w:pPr>
                  <w:jc w:val="center"/>
                </w:pPr>
                <w:r w:rsidRPr="002D7D0D">
                  <w:rPr>
                    <w:rFonts w:ascii="MS Gothic" w:eastAsia="MS Gothic" w:hAnsi="MS Gothic" w:hint="eastAsia"/>
                  </w:rPr>
                  <w:t>☐</w:t>
                </w:r>
              </w:p>
            </w:tc>
          </w:sdtContent>
        </w:sdt>
      </w:tr>
      <w:tr w:rsidR="00AC61AE" w:rsidRPr="009A41BB" w14:paraId="3AAC9E01" w14:textId="77777777" w:rsidTr="003E5555">
        <w:tc>
          <w:tcPr>
            <w:tcW w:w="14737" w:type="dxa"/>
            <w:gridSpan w:val="4"/>
          </w:tcPr>
          <w:p w14:paraId="16CC6789" w14:textId="77777777" w:rsidR="00AC61AE" w:rsidRPr="002D7D0D" w:rsidRDefault="00AC61AE" w:rsidP="003E5555">
            <w:pPr>
              <w:rPr>
                <w:i/>
                <w:iCs/>
              </w:rPr>
            </w:pPr>
            <w:r w:rsidRPr="002D7D0D">
              <w:rPr>
                <w:i/>
                <w:iCs/>
              </w:rPr>
              <w:t>Vul in</w:t>
            </w:r>
          </w:p>
        </w:tc>
      </w:tr>
      <w:tr w:rsidR="00AC61AE" w:rsidRPr="002D7D0D" w14:paraId="746ED68A" w14:textId="77777777" w:rsidTr="003E5555">
        <w:tc>
          <w:tcPr>
            <w:tcW w:w="3735" w:type="dxa"/>
            <w:gridSpan w:val="2"/>
          </w:tcPr>
          <w:p w14:paraId="0B365ECA" w14:textId="77777777" w:rsidR="00AC61AE" w:rsidRPr="002D7D0D" w:rsidRDefault="00AC61AE" w:rsidP="003E5555"/>
        </w:tc>
        <w:tc>
          <w:tcPr>
            <w:tcW w:w="9753" w:type="dxa"/>
          </w:tcPr>
          <w:p w14:paraId="3FDF175E" w14:textId="0CE309F1" w:rsidR="00AC61AE" w:rsidRPr="002D7D0D" w:rsidRDefault="00196B70" w:rsidP="003E5555">
            <w:pPr>
              <w:rPr>
                <w:sz w:val="18"/>
                <w:szCs w:val="18"/>
              </w:rPr>
            </w:pPr>
            <w:r w:rsidRPr="00196B70">
              <w:rPr>
                <w:sz w:val="18"/>
                <w:szCs w:val="18"/>
              </w:rPr>
              <w:t>Geef aan hoe het tijdspercentage aan valide data wordt bepaald en gerapporteerd (minimaal 80% van de onderzoeksperiode).</w:t>
            </w:r>
          </w:p>
        </w:tc>
        <w:sdt>
          <w:sdtPr>
            <w:id w:val="1373734181"/>
            <w14:checkbox>
              <w14:checked w14:val="0"/>
              <w14:checkedState w14:val="2612" w14:font="MS Gothic"/>
              <w14:uncheckedState w14:val="2610" w14:font="MS Gothic"/>
            </w14:checkbox>
          </w:sdtPr>
          <w:sdtContent>
            <w:tc>
              <w:tcPr>
                <w:tcW w:w="1249" w:type="dxa"/>
                <w:vAlign w:val="center"/>
              </w:tcPr>
              <w:p w14:paraId="6C903C86" w14:textId="77777777" w:rsidR="00AC61AE" w:rsidRPr="002D7D0D" w:rsidRDefault="00AC61AE" w:rsidP="003E5555">
                <w:pPr>
                  <w:jc w:val="center"/>
                </w:pPr>
                <w:r w:rsidRPr="002D7D0D">
                  <w:rPr>
                    <w:rFonts w:ascii="MS Gothic" w:eastAsia="MS Gothic" w:hAnsi="MS Gothic" w:hint="eastAsia"/>
                  </w:rPr>
                  <w:t>☐</w:t>
                </w:r>
              </w:p>
            </w:tc>
          </w:sdtContent>
        </w:sdt>
      </w:tr>
      <w:tr w:rsidR="00AC61AE" w:rsidRPr="002D7D0D" w14:paraId="5D95C35A" w14:textId="77777777" w:rsidTr="003E5555">
        <w:tc>
          <w:tcPr>
            <w:tcW w:w="14737" w:type="dxa"/>
            <w:gridSpan w:val="4"/>
          </w:tcPr>
          <w:p w14:paraId="5B2961B2" w14:textId="77777777" w:rsidR="00AC61AE" w:rsidRPr="002D7D0D" w:rsidRDefault="00AC61AE" w:rsidP="003E5555">
            <w:pPr>
              <w:rPr>
                <w:i/>
                <w:iCs/>
              </w:rPr>
            </w:pPr>
            <w:r w:rsidRPr="002D7D0D">
              <w:rPr>
                <w:i/>
                <w:iCs/>
              </w:rPr>
              <w:t>Vul in</w:t>
            </w:r>
          </w:p>
        </w:tc>
      </w:tr>
    </w:tbl>
    <w:p w14:paraId="1457F818" w14:textId="77777777" w:rsidR="00EF23D7" w:rsidRDefault="00EF23D7">
      <w:pPr>
        <w:rPr>
          <w:highlight w:val="lightGray"/>
        </w:rPr>
      </w:pPr>
    </w:p>
    <w:p w14:paraId="5AC99548" w14:textId="77777777" w:rsidR="00EE68A6" w:rsidRDefault="00EE68A6">
      <w:pPr>
        <w:rPr>
          <w:highlight w:val="lightGray"/>
        </w:rPr>
      </w:pPr>
    </w:p>
    <w:p w14:paraId="3C8FAD4F" w14:textId="77777777" w:rsidR="00EE68A6" w:rsidRPr="009A41BB" w:rsidRDefault="00EE68A6">
      <w:pPr>
        <w:rPr>
          <w:highlight w:val="lightGray"/>
        </w:rPr>
      </w:pPr>
    </w:p>
    <w:tbl>
      <w:tblPr>
        <w:tblStyle w:val="TableGrid"/>
        <w:tblW w:w="14737" w:type="dxa"/>
        <w:tblLook w:val="04A0" w:firstRow="1" w:lastRow="0" w:firstColumn="1" w:lastColumn="0" w:noHBand="0" w:noVBand="1"/>
      </w:tblPr>
      <w:tblGrid>
        <w:gridCol w:w="3689"/>
        <w:gridCol w:w="9799"/>
        <w:gridCol w:w="1249"/>
      </w:tblGrid>
      <w:tr w:rsidR="009105FC" w:rsidRPr="001E7F0E" w14:paraId="2B24257F" w14:textId="77777777" w:rsidTr="00827930">
        <w:tc>
          <w:tcPr>
            <w:tcW w:w="3689" w:type="dxa"/>
            <w:shd w:val="clear" w:color="auto" w:fill="156082" w:themeFill="accent1"/>
          </w:tcPr>
          <w:p w14:paraId="7A6A5BB8" w14:textId="77777777" w:rsidR="009105FC" w:rsidRPr="001E7F0E" w:rsidRDefault="009105FC" w:rsidP="00876D34">
            <w:r w:rsidRPr="001E7F0E">
              <w:rPr>
                <w:b/>
                <w:bCs/>
                <w:color w:val="FFFFFF" w:themeColor="background1"/>
              </w:rPr>
              <w:t>Onderdeel</w:t>
            </w:r>
          </w:p>
        </w:tc>
        <w:tc>
          <w:tcPr>
            <w:tcW w:w="9799" w:type="dxa"/>
            <w:shd w:val="clear" w:color="auto" w:fill="156082" w:themeFill="accent1"/>
          </w:tcPr>
          <w:p w14:paraId="5D4D97A1" w14:textId="77777777" w:rsidR="009105FC" w:rsidRPr="001E7F0E" w:rsidRDefault="009105FC" w:rsidP="00876D34">
            <w:r w:rsidRPr="001E7F0E">
              <w:rPr>
                <w:b/>
                <w:bCs/>
                <w:color w:val="FFFFFF" w:themeColor="background1"/>
              </w:rPr>
              <w:t>Informatie welke dient aangeleverd te worden in het meetplan</w:t>
            </w:r>
          </w:p>
        </w:tc>
        <w:tc>
          <w:tcPr>
            <w:tcW w:w="1249" w:type="dxa"/>
            <w:shd w:val="clear" w:color="auto" w:fill="156082" w:themeFill="accent1"/>
          </w:tcPr>
          <w:p w14:paraId="04BEEA03" w14:textId="5FA15F5D" w:rsidR="009105FC" w:rsidRPr="001E7F0E" w:rsidRDefault="00AF2F62" w:rsidP="00876D34">
            <w:pPr>
              <w:rPr>
                <w:i/>
                <w:iCs/>
              </w:rPr>
            </w:pPr>
            <w:r w:rsidRPr="001E7F0E">
              <w:rPr>
                <w:b/>
                <w:bCs/>
                <w:color w:val="FFFFFF" w:themeColor="background1"/>
              </w:rPr>
              <w:t>Afwijking?</w:t>
            </w:r>
          </w:p>
        </w:tc>
      </w:tr>
      <w:tr w:rsidR="00827930" w:rsidRPr="001E7F0E" w14:paraId="41D89E69" w14:textId="6B9AAB60" w:rsidTr="00827930">
        <w:tc>
          <w:tcPr>
            <w:tcW w:w="3689" w:type="dxa"/>
          </w:tcPr>
          <w:p w14:paraId="5306F327" w14:textId="3CBDF9CC" w:rsidR="00827930" w:rsidRPr="001E7F0E" w:rsidRDefault="00413217" w:rsidP="00827930">
            <w:pPr>
              <w:pStyle w:val="Heading2"/>
            </w:pPr>
            <w:bookmarkStart w:id="91" w:name="_Toc222478234"/>
            <w:bookmarkStart w:id="92" w:name="_Toc231822228"/>
            <w:r>
              <w:t>A</w:t>
            </w:r>
            <w:r w:rsidR="00F43E3B">
              <w:t>8</w:t>
            </w:r>
            <w:r w:rsidR="00827930" w:rsidRPr="001E7F0E">
              <w:t>.3 Controle op afwijkingen door drift bij continue meetsystemen - toepassing van correctie</w:t>
            </w:r>
            <w:bookmarkEnd w:id="91"/>
            <w:r w:rsidR="001E7F0E">
              <w:t>s</w:t>
            </w:r>
            <w:bookmarkEnd w:id="92"/>
          </w:p>
        </w:tc>
        <w:tc>
          <w:tcPr>
            <w:tcW w:w="9799" w:type="dxa"/>
          </w:tcPr>
          <w:p w14:paraId="4B8B675E" w14:textId="77777777" w:rsidR="00A5554B" w:rsidRDefault="00B53C2A" w:rsidP="00B53C2A">
            <w:pPr>
              <w:rPr>
                <w:sz w:val="18"/>
                <w:szCs w:val="18"/>
              </w:rPr>
            </w:pPr>
            <w:r w:rsidRPr="00B53C2A">
              <w:rPr>
                <w:sz w:val="18"/>
                <w:szCs w:val="18"/>
              </w:rPr>
              <w:t xml:space="preserve">Geef in detail aan hoe de </w:t>
            </w:r>
            <w:r w:rsidRPr="00B53C2A">
              <w:rPr>
                <w:b/>
                <w:bCs/>
                <w:sz w:val="18"/>
                <w:szCs w:val="18"/>
              </w:rPr>
              <w:t>afwijking</w:t>
            </w:r>
            <w:r w:rsidRPr="00B53C2A">
              <w:rPr>
                <w:sz w:val="18"/>
                <w:szCs w:val="18"/>
              </w:rPr>
              <w:t xml:space="preserve"> van het continue meetsysteem t.o.v. de </w:t>
            </w:r>
            <w:r w:rsidRPr="00B53C2A">
              <w:rPr>
                <w:b/>
                <w:bCs/>
                <w:sz w:val="18"/>
                <w:szCs w:val="18"/>
              </w:rPr>
              <w:t>SRM</w:t>
            </w:r>
            <w:r w:rsidRPr="00B53C2A">
              <w:rPr>
                <w:b/>
                <w:bCs/>
                <w:sz w:val="18"/>
                <w:szCs w:val="18"/>
              </w:rPr>
              <w:noBreakHyphen/>
              <w:t xml:space="preserve"> of EM</w:t>
            </w:r>
            <w:r w:rsidRPr="00B53C2A">
              <w:rPr>
                <w:b/>
                <w:bCs/>
                <w:sz w:val="18"/>
                <w:szCs w:val="18"/>
              </w:rPr>
              <w:noBreakHyphen/>
              <w:t>methode</w:t>
            </w:r>
            <w:r w:rsidRPr="00B53C2A">
              <w:rPr>
                <w:sz w:val="18"/>
                <w:szCs w:val="18"/>
              </w:rPr>
              <w:t xml:space="preserve"> zal worden bepaald, inclusief de frequentie van controle.</w:t>
            </w:r>
          </w:p>
          <w:p w14:paraId="05EF04DD" w14:textId="77777777" w:rsidR="00A5554B" w:rsidRDefault="00B53C2A" w:rsidP="00B53C2A">
            <w:pPr>
              <w:rPr>
                <w:sz w:val="18"/>
                <w:szCs w:val="18"/>
              </w:rPr>
            </w:pPr>
            <w:r w:rsidRPr="00B53C2A">
              <w:rPr>
                <w:sz w:val="18"/>
                <w:szCs w:val="18"/>
              </w:rPr>
              <w:br/>
              <w:t xml:space="preserve">Geef aan hoe de afwijkingen worden opgevolgd en hoe wordt omgegaan met </w:t>
            </w:r>
            <w:r w:rsidRPr="00B53C2A">
              <w:rPr>
                <w:b/>
                <w:bCs/>
                <w:sz w:val="18"/>
                <w:szCs w:val="18"/>
              </w:rPr>
              <w:t>correcties</w:t>
            </w:r>
            <w:r w:rsidRPr="00B53C2A">
              <w:rPr>
                <w:sz w:val="18"/>
                <w:szCs w:val="18"/>
              </w:rPr>
              <w:t xml:space="preserve"> of </w:t>
            </w:r>
            <w:r w:rsidRPr="00B53C2A">
              <w:rPr>
                <w:b/>
                <w:bCs/>
                <w:sz w:val="18"/>
                <w:szCs w:val="18"/>
              </w:rPr>
              <w:t>verwerping van data</w:t>
            </w:r>
            <w:r w:rsidRPr="00B53C2A">
              <w:rPr>
                <w:sz w:val="18"/>
                <w:szCs w:val="18"/>
              </w:rPr>
              <w:t>.</w:t>
            </w:r>
          </w:p>
          <w:p w14:paraId="50AB3A5D" w14:textId="77777777" w:rsidR="007C4153" w:rsidRDefault="00B53C2A" w:rsidP="00B53C2A">
            <w:pPr>
              <w:rPr>
                <w:sz w:val="18"/>
                <w:szCs w:val="18"/>
              </w:rPr>
            </w:pPr>
            <w:r w:rsidRPr="00B53C2A">
              <w:rPr>
                <w:sz w:val="18"/>
                <w:szCs w:val="18"/>
              </w:rPr>
              <w:t xml:space="preserve">Vanaf </w:t>
            </w:r>
            <w:r w:rsidRPr="00B53C2A">
              <w:rPr>
                <w:b/>
                <w:bCs/>
                <w:sz w:val="18"/>
                <w:szCs w:val="18"/>
              </w:rPr>
              <w:t>10% afwijking</w:t>
            </w:r>
            <w:r w:rsidRPr="00B53C2A">
              <w:rPr>
                <w:sz w:val="18"/>
                <w:szCs w:val="18"/>
              </w:rPr>
              <w:t xml:space="preserve"> dienen corrigerende acties te worden genomen om de betrouwbaarheid van het meetsysteem te waarborgen.</w:t>
            </w:r>
          </w:p>
          <w:p w14:paraId="3102910B" w14:textId="77777777" w:rsidR="007C4153" w:rsidRDefault="00B53C2A" w:rsidP="00827930">
            <w:pPr>
              <w:rPr>
                <w:sz w:val="18"/>
                <w:szCs w:val="18"/>
              </w:rPr>
            </w:pPr>
            <w:r w:rsidRPr="00B53C2A">
              <w:rPr>
                <w:sz w:val="18"/>
                <w:szCs w:val="18"/>
              </w:rPr>
              <w:br/>
              <w:t xml:space="preserve">Geef aan hoe de </w:t>
            </w:r>
            <w:r w:rsidRPr="00B53C2A">
              <w:rPr>
                <w:b/>
                <w:bCs/>
                <w:sz w:val="18"/>
                <w:szCs w:val="18"/>
              </w:rPr>
              <w:t>cumulatieve drift</w:t>
            </w:r>
            <w:r w:rsidRPr="00B53C2A">
              <w:rPr>
                <w:sz w:val="18"/>
                <w:szCs w:val="18"/>
              </w:rPr>
              <w:t xml:space="preserve"> zal worden bepaald en opgevolgd, en hoe wordt omgegaan met </w:t>
            </w:r>
            <w:r w:rsidRPr="00B53C2A">
              <w:rPr>
                <w:b/>
                <w:bCs/>
                <w:sz w:val="18"/>
                <w:szCs w:val="18"/>
              </w:rPr>
              <w:t>overschrijding</w:t>
            </w:r>
            <w:r w:rsidRPr="00B53C2A">
              <w:rPr>
                <w:sz w:val="18"/>
                <w:szCs w:val="18"/>
              </w:rPr>
              <w:t xml:space="preserve"> van de toegelaten grenswaarde.</w:t>
            </w:r>
          </w:p>
          <w:p w14:paraId="4CAAF2DD" w14:textId="621DEC64" w:rsidR="00827930" w:rsidRPr="007C4153" w:rsidRDefault="00B53C2A" w:rsidP="00827930">
            <w:pPr>
              <w:rPr>
                <w:sz w:val="18"/>
                <w:szCs w:val="18"/>
              </w:rPr>
            </w:pPr>
            <w:r w:rsidRPr="00B53C2A">
              <w:rPr>
                <w:sz w:val="18"/>
                <w:szCs w:val="18"/>
              </w:rPr>
              <w:br/>
            </w:r>
            <w:r>
              <w:rPr>
                <w:sz w:val="18"/>
                <w:szCs w:val="18"/>
              </w:rPr>
              <w:t>M</w:t>
            </w:r>
            <w:r w:rsidRPr="00B53C2A">
              <w:rPr>
                <w:sz w:val="18"/>
                <w:szCs w:val="18"/>
              </w:rPr>
              <w:t>otiveer eventuele afwijkingen van deze aanpak.</w:t>
            </w:r>
          </w:p>
        </w:tc>
        <w:sdt>
          <w:sdtPr>
            <w:id w:val="-1977136930"/>
            <w14:checkbox>
              <w14:checked w14:val="0"/>
              <w14:checkedState w14:val="2612" w14:font="MS Gothic"/>
              <w14:uncheckedState w14:val="2610" w14:font="MS Gothic"/>
            </w14:checkbox>
          </w:sdtPr>
          <w:sdtContent>
            <w:tc>
              <w:tcPr>
                <w:tcW w:w="1249" w:type="dxa"/>
                <w:vAlign w:val="center"/>
              </w:tcPr>
              <w:p w14:paraId="27AD6A7A" w14:textId="79C95E59" w:rsidR="00827930" w:rsidRPr="001E7F0E" w:rsidRDefault="00827930" w:rsidP="00827930">
                <w:pPr>
                  <w:jc w:val="center"/>
                </w:pPr>
                <w:r w:rsidRPr="001E7F0E">
                  <w:rPr>
                    <w:rFonts w:ascii="MS Gothic" w:eastAsia="MS Gothic" w:hAnsi="MS Gothic" w:hint="eastAsia"/>
                  </w:rPr>
                  <w:t>☐</w:t>
                </w:r>
              </w:p>
            </w:tc>
          </w:sdtContent>
        </w:sdt>
      </w:tr>
      <w:tr w:rsidR="00827930" w:rsidRPr="009A41BB" w14:paraId="2C52C836" w14:textId="77777777" w:rsidTr="00876D34">
        <w:tc>
          <w:tcPr>
            <w:tcW w:w="14737" w:type="dxa"/>
            <w:gridSpan w:val="3"/>
          </w:tcPr>
          <w:p w14:paraId="2FB0CA6F" w14:textId="77B0C2D6" w:rsidR="00827930" w:rsidRPr="001E7F0E" w:rsidRDefault="00827930" w:rsidP="00827930">
            <w:pPr>
              <w:rPr>
                <w:i/>
                <w:iCs/>
              </w:rPr>
            </w:pPr>
            <w:r w:rsidRPr="001E7F0E">
              <w:rPr>
                <w:i/>
                <w:iCs/>
              </w:rPr>
              <w:t>Vul in</w:t>
            </w:r>
          </w:p>
        </w:tc>
      </w:tr>
    </w:tbl>
    <w:p w14:paraId="4A6E4494" w14:textId="77777777" w:rsidR="009105FC" w:rsidRPr="009A41BB" w:rsidRDefault="009105FC">
      <w:pPr>
        <w:rPr>
          <w:highlight w:val="lightGray"/>
        </w:rPr>
      </w:pPr>
    </w:p>
    <w:tbl>
      <w:tblPr>
        <w:tblStyle w:val="TableGrid"/>
        <w:tblW w:w="14737" w:type="dxa"/>
        <w:tblLook w:val="04A0" w:firstRow="1" w:lastRow="0" w:firstColumn="1" w:lastColumn="0" w:noHBand="0" w:noVBand="1"/>
      </w:tblPr>
      <w:tblGrid>
        <w:gridCol w:w="3667"/>
        <w:gridCol w:w="9821"/>
        <w:gridCol w:w="1249"/>
      </w:tblGrid>
      <w:tr w:rsidR="009105FC" w:rsidRPr="00F43E3B" w14:paraId="41B952C8" w14:textId="77777777" w:rsidTr="00827930">
        <w:tc>
          <w:tcPr>
            <w:tcW w:w="3667" w:type="dxa"/>
            <w:shd w:val="clear" w:color="auto" w:fill="156082" w:themeFill="accent1"/>
          </w:tcPr>
          <w:p w14:paraId="05902F14" w14:textId="77777777" w:rsidR="009105FC" w:rsidRPr="00F43E3B" w:rsidRDefault="009105FC" w:rsidP="00876D34">
            <w:r w:rsidRPr="00F43E3B">
              <w:rPr>
                <w:b/>
                <w:bCs/>
                <w:color w:val="FFFFFF" w:themeColor="background1"/>
              </w:rPr>
              <w:t>Onderdeel</w:t>
            </w:r>
          </w:p>
        </w:tc>
        <w:tc>
          <w:tcPr>
            <w:tcW w:w="9821" w:type="dxa"/>
            <w:shd w:val="clear" w:color="auto" w:fill="156082" w:themeFill="accent1"/>
          </w:tcPr>
          <w:p w14:paraId="076AB57C" w14:textId="77777777" w:rsidR="009105FC" w:rsidRPr="00F43E3B" w:rsidRDefault="009105FC" w:rsidP="00876D34">
            <w:r w:rsidRPr="00F43E3B">
              <w:rPr>
                <w:b/>
                <w:bCs/>
                <w:color w:val="FFFFFF" w:themeColor="background1"/>
              </w:rPr>
              <w:t>Informatie welke dient aangeleverd te worden in het meetplan</w:t>
            </w:r>
          </w:p>
        </w:tc>
        <w:tc>
          <w:tcPr>
            <w:tcW w:w="1249" w:type="dxa"/>
            <w:shd w:val="clear" w:color="auto" w:fill="156082" w:themeFill="accent1"/>
          </w:tcPr>
          <w:p w14:paraId="23C117C3" w14:textId="0B1E7EAD" w:rsidR="009105FC" w:rsidRPr="00F43E3B" w:rsidRDefault="00AF2F62" w:rsidP="00876D34">
            <w:pPr>
              <w:rPr>
                <w:i/>
                <w:iCs/>
              </w:rPr>
            </w:pPr>
            <w:r w:rsidRPr="00F43E3B">
              <w:rPr>
                <w:b/>
                <w:bCs/>
                <w:color w:val="FFFFFF" w:themeColor="background1"/>
              </w:rPr>
              <w:t>Afwijking?</w:t>
            </w:r>
          </w:p>
        </w:tc>
      </w:tr>
      <w:tr w:rsidR="00827930" w:rsidRPr="00F43E3B" w14:paraId="79E8058E" w14:textId="41C5B61F" w:rsidTr="00827930">
        <w:tc>
          <w:tcPr>
            <w:tcW w:w="3667" w:type="dxa"/>
          </w:tcPr>
          <w:p w14:paraId="1C3B6CC7" w14:textId="550505D7" w:rsidR="00827930" w:rsidRPr="00F43E3B" w:rsidRDefault="00413217" w:rsidP="00827930">
            <w:pPr>
              <w:pStyle w:val="Heading2"/>
            </w:pPr>
            <w:bookmarkStart w:id="93" w:name="_Toc222478235"/>
            <w:bookmarkStart w:id="94" w:name="_Toc231822229"/>
            <w:r>
              <w:t>A</w:t>
            </w:r>
            <w:r w:rsidR="00F43E3B">
              <w:t>8</w:t>
            </w:r>
            <w:r w:rsidR="00827930" w:rsidRPr="00F43E3B">
              <w:t>.4 Data-aggregatie</w:t>
            </w:r>
            <w:bookmarkEnd w:id="93"/>
            <w:bookmarkEnd w:id="94"/>
          </w:p>
        </w:tc>
        <w:tc>
          <w:tcPr>
            <w:tcW w:w="9821" w:type="dxa"/>
          </w:tcPr>
          <w:p w14:paraId="09E74E29" w14:textId="77777777" w:rsidR="00827930" w:rsidRPr="00F43E3B" w:rsidRDefault="00827930" w:rsidP="00827930">
            <w:pPr>
              <w:rPr>
                <w:sz w:val="18"/>
                <w:szCs w:val="18"/>
              </w:rPr>
            </w:pPr>
            <w:r w:rsidRPr="00F43E3B">
              <w:rPr>
                <w:sz w:val="18"/>
                <w:szCs w:val="18"/>
              </w:rPr>
              <w:t xml:space="preserve">Hoe zal de </w:t>
            </w:r>
            <w:r w:rsidRPr="00F43E3B">
              <w:rPr>
                <w:b/>
                <w:bCs/>
                <w:sz w:val="18"/>
                <w:szCs w:val="18"/>
              </w:rPr>
              <w:t>data-</w:t>
            </w:r>
            <w:proofErr w:type="spellStart"/>
            <w:r w:rsidRPr="00F43E3B">
              <w:rPr>
                <w:b/>
                <w:bCs/>
                <w:sz w:val="18"/>
                <w:szCs w:val="18"/>
              </w:rPr>
              <w:t>aggegatie</w:t>
            </w:r>
            <w:proofErr w:type="spellEnd"/>
            <w:r w:rsidRPr="00F43E3B">
              <w:rPr>
                <w:sz w:val="18"/>
                <w:szCs w:val="18"/>
              </w:rPr>
              <w:t xml:space="preserve"> gebeuren?</w:t>
            </w:r>
          </w:p>
          <w:p w14:paraId="70587923" w14:textId="77777777" w:rsidR="00142CA9" w:rsidRPr="00F43E3B" w:rsidRDefault="00827930" w:rsidP="00142CA9">
            <w:pPr>
              <w:pStyle w:val="ListParagraph"/>
              <w:numPr>
                <w:ilvl w:val="0"/>
                <w:numId w:val="33"/>
              </w:numPr>
            </w:pPr>
            <w:r w:rsidRPr="00F43E3B">
              <w:rPr>
                <w:sz w:val="18"/>
                <w:szCs w:val="18"/>
              </w:rPr>
              <w:t xml:space="preserve">Bij </w:t>
            </w:r>
            <w:r w:rsidRPr="00F43E3B">
              <w:rPr>
                <w:b/>
                <w:bCs/>
                <w:sz w:val="18"/>
                <w:szCs w:val="18"/>
              </w:rPr>
              <w:t>continue m</w:t>
            </w:r>
            <w:r w:rsidR="00142CA9" w:rsidRPr="00F43E3B">
              <w:rPr>
                <w:b/>
                <w:bCs/>
                <w:sz w:val="18"/>
                <w:szCs w:val="18"/>
              </w:rPr>
              <w:t>etingen</w:t>
            </w:r>
            <w:r w:rsidRPr="00F43E3B">
              <w:rPr>
                <w:sz w:val="18"/>
                <w:szCs w:val="18"/>
              </w:rPr>
              <w:t>?</w:t>
            </w:r>
          </w:p>
          <w:p w14:paraId="27004204" w14:textId="64F7AB84" w:rsidR="00F43E3B" w:rsidRPr="00F43E3B" w:rsidRDefault="00F43E3B" w:rsidP="00142CA9">
            <w:pPr>
              <w:pStyle w:val="ListParagraph"/>
              <w:numPr>
                <w:ilvl w:val="0"/>
                <w:numId w:val="33"/>
              </w:numPr>
              <w:rPr>
                <w:sz w:val="18"/>
                <w:szCs w:val="18"/>
              </w:rPr>
            </w:pPr>
            <w:r w:rsidRPr="00F43E3B">
              <w:rPr>
                <w:sz w:val="18"/>
                <w:szCs w:val="18"/>
              </w:rPr>
              <w:t xml:space="preserve">Bij gebruik van een </w:t>
            </w:r>
            <w:r w:rsidRPr="00F43E3B">
              <w:rPr>
                <w:b/>
                <w:bCs/>
                <w:sz w:val="18"/>
                <w:szCs w:val="18"/>
              </w:rPr>
              <w:t>meetpuntomschakelaar (MPO)</w:t>
            </w:r>
            <w:r w:rsidRPr="00F43E3B">
              <w:rPr>
                <w:sz w:val="18"/>
                <w:szCs w:val="18"/>
              </w:rPr>
              <w:t>, indien van toepassing?</w:t>
            </w:r>
          </w:p>
          <w:p w14:paraId="2EC8D4F4" w14:textId="287374E7" w:rsidR="00827930" w:rsidRPr="00F43E3B" w:rsidRDefault="00827930" w:rsidP="00142CA9">
            <w:pPr>
              <w:pStyle w:val="ListParagraph"/>
              <w:numPr>
                <w:ilvl w:val="0"/>
                <w:numId w:val="33"/>
              </w:numPr>
            </w:pPr>
            <w:r w:rsidRPr="00F43E3B">
              <w:rPr>
                <w:sz w:val="18"/>
                <w:szCs w:val="18"/>
              </w:rPr>
              <w:t xml:space="preserve">Bij </w:t>
            </w:r>
            <w:r w:rsidRPr="00F43E3B">
              <w:rPr>
                <w:b/>
                <w:bCs/>
                <w:sz w:val="18"/>
                <w:szCs w:val="18"/>
              </w:rPr>
              <w:t>discontinue metingen</w:t>
            </w:r>
            <w:r w:rsidRPr="00F43E3B">
              <w:rPr>
                <w:sz w:val="18"/>
                <w:szCs w:val="18"/>
              </w:rPr>
              <w:t>?</w:t>
            </w:r>
          </w:p>
        </w:tc>
        <w:sdt>
          <w:sdtPr>
            <w:id w:val="1391075391"/>
            <w14:checkbox>
              <w14:checked w14:val="0"/>
              <w14:checkedState w14:val="2612" w14:font="MS Gothic"/>
              <w14:uncheckedState w14:val="2610" w14:font="MS Gothic"/>
            </w14:checkbox>
          </w:sdtPr>
          <w:sdtContent>
            <w:tc>
              <w:tcPr>
                <w:tcW w:w="1249" w:type="dxa"/>
                <w:vAlign w:val="center"/>
              </w:tcPr>
              <w:p w14:paraId="58E88BCB" w14:textId="05A63E53" w:rsidR="00827930" w:rsidRPr="00F43E3B" w:rsidRDefault="00827930" w:rsidP="00827930">
                <w:pPr>
                  <w:jc w:val="center"/>
                </w:pPr>
                <w:r w:rsidRPr="00F43E3B">
                  <w:rPr>
                    <w:rFonts w:ascii="MS Gothic" w:eastAsia="MS Gothic" w:hAnsi="MS Gothic" w:hint="eastAsia"/>
                  </w:rPr>
                  <w:t>☐</w:t>
                </w:r>
              </w:p>
            </w:tc>
          </w:sdtContent>
        </w:sdt>
      </w:tr>
      <w:tr w:rsidR="00827930" w:rsidRPr="009A41BB" w14:paraId="755A7261" w14:textId="77777777" w:rsidTr="00876D34">
        <w:tc>
          <w:tcPr>
            <w:tcW w:w="14737" w:type="dxa"/>
            <w:gridSpan w:val="3"/>
          </w:tcPr>
          <w:p w14:paraId="597EED17" w14:textId="7AE18DEB" w:rsidR="00827930" w:rsidRPr="00F43E3B" w:rsidRDefault="00827930" w:rsidP="00827930">
            <w:pPr>
              <w:rPr>
                <w:i/>
                <w:iCs/>
              </w:rPr>
            </w:pPr>
            <w:r w:rsidRPr="00F43E3B">
              <w:rPr>
                <w:i/>
                <w:iCs/>
              </w:rPr>
              <w:t>Vul in</w:t>
            </w:r>
          </w:p>
        </w:tc>
      </w:tr>
    </w:tbl>
    <w:p w14:paraId="50856BE9" w14:textId="77777777" w:rsidR="00EF23D7" w:rsidRPr="009A41BB" w:rsidRDefault="00EF23D7">
      <w:pPr>
        <w:rPr>
          <w:highlight w:val="lightGray"/>
        </w:rPr>
      </w:pPr>
    </w:p>
    <w:tbl>
      <w:tblPr>
        <w:tblStyle w:val="TableGrid"/>
        <w:tblW w:w="14737" w:type="dxa"/>
        <w:tblLook w:val="04A0" w:firstRow="1" w:lastRow="0" w:firstColumn="1" w:lastColumn="0" w:noHBand="0" w:noVBand="1"/>
      </w:tblPr>
      <w:tblGrid>
        <w:gridCol w:w="3735"/>
        <w:gridCol w:w="9753"/>
        <w:gridCol w:w="1249"/>
      </w:tblGrid>
      <w:tr w:rsidR="009105FC" w:rsidRPr="00B86A00" w14:paraId="60B0EDA7" w14:textId="77777777" w:rsidTr="00827930">
        <w:tc>
          <w:tcPr>
            <w:tcW w:w="3735" w:type="dxa"/>
            <w:shd w:val="clear" w:color="auto" w:fill="156082" w:themeFill="accent1"/>
          </w:tcPr>
          <w:p w14:paraId="4DBB418D" w14:textId="77777777" w:rsidR="009105FC" w:rsidRPr="00B86A00" w:rsidRDefault="009105FC" w:rsidP="00876D34">
            <w:r w:rsidRPr="00B86A00">
              <w:rPr>
                <w:b/>
                <w:bCs/>
                <w:color w:val="FFFFFF" w:themeColor="background1"/>
              </w:rPr>
              <w:t>Onderdeel</w:t>
            </w:r>
          </w:p>
        </w:tc>
        <w:tc>
          <w:tcPr>
            <w:tcW w:w="9753" w:type="dxa"/>
            <w:shd w:val="clear" w:color="auto" w:fill="156082" w:themeFill="accent1"/>
          </w:tcPr>
          <w:p w14:paraId="23CE97EA" w14:textId="77777777" w:rsidR="009105FC" w:rsidRPr="00B86A00" w:rsidRDefault="009105FC" w:rsidP="00876D34">
            <w:r w:rsidRPr="00B86A00">
              <w:rPr>
                <w:b/>
                <w:bCs/>
                <w:color w:val="FFFFFF" w:themeColor="background1"/>
              </w:rPr>
              <w:t>Informatie welke dient aangeleverd te worden in het meetplan</w:t>
            </w:r>
          </w:p>
        </w:tc>
        <w:tc>
          <w:tcPr>
            <w:tcW w:w="1249" w:type="dxa"/>
            <w:shd w:val="clear" w:color="auto" w:fill="156082" w:themeFill="accent1"/>
          </w:tcPr>
          <w:p w14:paraId="47A6AFBE" w14:textId="72DB5B34" w:rsidR="009105FC" w:rsidRPr="00B86A00" w:rsidRDefault="00AF2F62" w:rsidP="00876D34">
            <w:pPr>
              <w:rPr>
                <w:i/>
                <w:iCs/>
              </w:rPr>
            </w:pPr>
            <w:r w:rsidRPr="00B86A00">
              <w:rPr>
                <w:b/>
                <w:bCs/>
                <w:color w:val="FFFFFF" w:themeColor="background1"/>
              </w:rPr>
              <w:t>Afwijking?</w:t>
            </w:r>
          </w:p>
        </w:tc>
      </w:tr>
      <w:tr w:rsidR="00827930" w:rsidRPr="00B86A00" w14:paraId="19356393" w14:textId="08063E6C" w:rsidTr="00827930">
        <w:tc>
          <w:tcPr>
            <w:tcW w:w="3735" w:type="dxa"/>
          </w:tcPr>
          <w:p w14:paraId="16F72C07" w14:textId="43969FE2" w:rsidR="00827930" w:rsidRPr="00B86A00" w:rsidRDefault="00827930" w:rsidP="00827930">
            <w:pPr>
              <w:pStyle w:val="Heading2"/>
            </w:pPr>
            <w:r w:rsidRPr="00B86A00">
              <w:t xml:space="preserve"> </w:t>
            </w:r>
            <w:bookmarkStart w:id="95" w:name="_Toc222478236"/>
            <w:bookmarkStart w:id="96" w:name="_Toc231822230"/>
            <w:r w:rsidR="00413217" w:rsidRPr="00B86A00">
              <w:t>A8</w:t>
            </w:r>
            <w:r w:rsidRPr="00B86A00">
              <w:t xml:space="preserve">.5 </w:t>
            </w:r>
            <w:r w:rsidR="00413217" w:rsidRPr="00B86A00">
              <w:t>Berekening emissie bij proefopzetten 1a, 1b, 2 en 3</w:t>
            </w:r>
            <w:bookmarkEnd w:id="95"/>
            <w:bookmarkEnd w:id="96"/>
          </w:p>
        </w:tc>
        <w:tc>
          <w:tcPr>
            <w:tcW w:w="9753" w:type="dxa"/>
            <w:vMerge w:val="restart"/>
          </w:tcPr>
          <w:p w14:paraId="6920A961" w14:textId="71439F59" w:rsidR="0092504E" w:rsidRPr="0092504E" w:rsidRDefault="0092504E" w:rsidP="0092504E">
            <w:pPr>
              <w:rPr>
                <w:sz w:val="18"/>
                <w:szCs w:val="18"/>
              </w:rPr>
            </w:pPr>
            <w:r w:rsidRPr="0092504E">
              <w:rPr>
                <w:sz w:val="18"/>
                <w:szCs w:val="18"/>
              </w:rPr>
              <w:t>Geef in detail aan hoe de emissie, stap voor stap, zal worden berekend (incl. gebruikte formule en tijdseenheid</w:t>
            </w:r>
            <w:r w:rsidR="000F233C" w:rsidRPr="00B86A00">
              <w:rPr>
                <w:sz w:val="18"/>
                <w:szCs w:val="18"/>
              </w:rPr>
              <w:t xml:space="preserve"> indien van toepassing</w:t>
            </w:r>
            <w:r w:rsidRPr="0092504E">
              <w:rPr>
                <w:sz w:val="18"/>
                <w:szCs w:val="18"/>
              </w:rPr>
              <w:t>).</w:t>
            </w:r>
          </w:p>
          <w:p w14:paraId="56E61A9E" w14:textId="77777777" w:rsidR="00827930" w:rsidRPr="00B86A00" w:rsidRDefault="00827930" w:rsidP="00827930">
            <w:pPr>
              <w:rPr>
                <w:sz w:val="18"/>
                <w:szCs w:val="18"/>
              </w:rPr>
            </w:pPr>
          </w:p>
          <w:p w14:paraId="0A09B917" w14:textId="77777777" w:rsidR="000F233C" w:rsidRPr="00B86A00" w:rsidRDefault="000F233C" w:rsidP="00827930">
            <w:pPr>
              <w:rPr>
                <w:sz w:val="18"/>
                <w:szCs w:val="18"/>
              </w:rPr>
            </w:pPr>
            <w:r w:rsidRPr="00B86A00">
              <w:rPr>
                <w:sz w:val="18"/>
                <w:szCs w:val="18"/>
              </w:rPr>
              <w:t>Doe dit afzonderlijk voor de polluenten die van toepassing zijn:</w:t>
            </w:r>
          </w:p>
          <w:p w14:paraId="39F07107" w14:textId="4E56D5B9" w:rsidR="000F233C" w:rsidRPr="00B86A00" w:rsidRDefault="000F233C" w:rsidP="000F233C">
            <w:pPr>
              <w:pStyle w:val="ListParagraph"/>
              <w:numPr>
                <w:ilvl w:val="0"/>
                <w:numId w:val="2"/>
              </w:numPr>
              <w:rPr>
                <w:sz w:val="18"/>
                <w:szCs w:val="18"/>
              </w:rPr>
            </w:pPr>
            <w:r w:rsidRPr="00B86A00">
              <w:rPr>
                <w:sz w:val="18"/>
                <w:szCs w:val="18"/>
              </w:rPr>
              <w:t>Ammoniak</w:t>
            </w:r>
          </w:p>
          <w:p w14:paraId="57725CC0" w14:textId="64FF2A15" w:rsidR="000F233C" w:rsidRPr="00B86A00" w:rsidRDefault="000F233C" w:rsidP="000F233C">
            <w:pPr>
              <w:pStyle w:val="ListParagraph"/>
              <w:numPr>
                <w:ilvl w:val="0"/>
                <w:numId w:val="2"/>
              </w:numPr>
              <w:rPr>
                <w:sz w:val="18"/>
                <w:szCs w:val="18"/>
              </w:rPr>
            </w:pPr>
            <w:r w:rsidRPr="00B86A00">
              <w:rPr>
                <w:sz w:val="18"/>
                <w:szCs w:val="18"/>
              </w:rPr>
              <w:t>Geur</w:t>
            </w:r>
          </w:p>
          <w:p w14:paraId="556CFB64" w14:textId="67DD6BA5" w:rsidR="000F233C" w:rsidRPr="00B86A00" w:rsidRDefault="00DF4C2F" w:rsidP="000F233C">
            <w:pPr>
              <w:pStyle w:val="ListParagraph"/>
              <w:numPr>
                <w:ilvl w:val="0"/>
                <w:numId w:val="2"/>
              </w:numPr>
              <w:rPr>
                <w:sz w:val="18"/>
                <w:szCs w:val="18"/>
              </w:rPr>
            </w:pPr>
            <w:r w:rsidRPr="00B86A00">
              <w:rPr>
                <w:sz w:val="18"/>
                <w:szCs w:val="18"/>
              </w:rPr>
              <w:t>M</w:t>
            </w:r>
            <w:r w:rsidR="000F233C" w:rsidRPr="00B86A00">
              <w:rPr>
                <w:sz w:val="18"/>
                <w:szCs w:val="18"/>
              </w:rPr>
              <w:t>ethaan en lachgas</w:t>
            </w:r>
          </w:p>
          <w:p w14:paraId="2360C9E2" w14:textId="42BA7015" w:rsidR="000F233C" w:rsidRPr="00B86A00" w:rsidRDefault="00DF4C2F" w:rsidP="000F233C">
            <w:pPr>
              <w:pStyle w:val="ListParagraph"/>
              <w:numPr>
                <w:ilvl w:val="0"/>
                <w:numId w:val="2"/>
              </w:numPr>
              <w:rPr>
                <w:sz w:val="18"/>
                <w:szCs w:val="18"/>
              </w:rPr>
            </w:pPr>
            <w:proofErr w:type="spellStart"/>
            <w:r w:rsidRPr="00B86A00">
              <w:rPr>
                <w:sz w:val="18"/>
                <w:szCs w:val="18"/>
              </w:rPr>
              <w:t>Inhaleerbaar</w:t>
            </w:r>
            <w:proofErr w:type="spellEnd"/>
            <w:r w:rsidRPr="00B86A00">
              <w:rPr>
                <w:sz w:val="18"/>
                <w:szCs w:val="18"/>
              </w:rPr>
              <w:t xml:space="preserve"> stof (PM</w:t>
            </w:r>
            <w:r w:rsidRPr="00B86A00">
              <w:rPr>
                <w:sz w:val="18"/>
                <w:szCs w:val="18"/>
                <w:vertAlign w:val="subscript"/>
              </w:rPr>
              <w:t>100</w:t>
            </w:r>
            <w:r w:rsidRPr="00B86A00">
              <w:rPr>
                <w:sz w:val="18"/>
                <w:szCs w:val="18"/>
              </w:rPr>
              <w:t>) en fijnstof (PM</w:t>
            </w:r>
            <w:r w:rsidRPr="00B86A00">
              <w:rPr>
                <w:sz w:val="18"/>
                <w:szCs w:val="18"/>
                <w:vertAlign w:val="subscript"/>
              </w:rPr>
              <w:t>10</w:t>
            </w:r>
            <w:r w:rsidRPr="00B86A00">
              <w:rPr>
                <w:sz w:val="18"/>
                <w:szCs w:val="18"/>
              </w:rPr>
              <w:t xml:space="preserve"> en PM</w:t>
            </w:r>
            <w:r w:rsidRPr="00B86A00">
              <w:rPr>
                <w:sz w:val="18"/>
                <w:szCs w:val="18"/>
                <w:vertAlign w:val="subscript"/>
              </w:rPr>
              <w:t>2,5</w:t>
            </w:r>
            <w:r w:rsidRPr="00B86A00">
              <w:rPr>
                <w:sz w:val="18"/>
                <w:szCs w:val="18"/>
              </w:rPr>
              <w:t>)</w:t>
            </w:r>
          </w:p>
        </w:tc>
        <w:sdt>
          <w:sdtPr>
            <w:id w:val="-22323886"/>
            <w14:checkbox>
              <w14:checked w14:val="0"/>
              <w14:checkedState w14:val="2612" w14:font="MS Gothic"/>
              <w14:uncheckedState w14:val="2610" w14:font="MS Gothic"/>
            </w14:checkbox>
          </w:sdtPr>
          <w:sdtContent>
            <w:tc>
              <w:tcPr>
                <w:tcW w:w="1249" w:type="dxa"/>
                <w:vMerge w:val="restart"/>
                <w:vAlign w:val="center"/>
              </w:tcPr>
              <w:p w14:paraId="7295706D" w14:textId="6F85A952" w:rsidR="00827930" w:rsidRPr="00B86A00" w:rsidRDefault="00827930" w:rsidP="00827930">
                <w:pPr>
                  <w:jc w:val="center"/>
                </w:pPr>
                <w:r w:rsidRPr="00B86A00">
                  <w:rPr>
                    <w:rFonts w:ascii="MS Gothic" w:eastAsia="MS Gothic" w:hAnsi="MS Gothic" w:hint="eastAsia"/>
                  </w:rPr>
                  <w:t>☐</w:t>
                </w:r>
              </w:p>
            </w:tc>
          </w:sdtContent>
        </w:sdt>
      </w:tr>
      <w:tr w:rsidR="00827930" w:rsidRPr="00B86A00" w14:paraId="1EBE678A" w14:textId="769F9BE8" w:rsidTr="00827930">
        <w:tc>
          <w:tcPr>
            <w:tcW w:w="3735" w:type="dxa"/>
          </w:tcPr>
          <w:p w14:paraId="5011BAC6" w14:textId="6804D719" w:rsidR="00827930" w:rsidRPr="00B86A00" w:rsidRDefault="00827930" w:rsidP="00827930">
            <w:pPr>
              <w:pStyle w:val="Heading3"/>
            </w:pPr>
          </w:p>
        </w:tc>
        <w:tc>
          <w:tcPr>
            <w:tcW w:w="9753" w:type="dxa"/>
            <w:vMerge/>
          </w:tcPr>
          <w:p w14:paraId="53371BE4" w14:textId="5898F3ED" w:rsidR="00827930" w:rsidRPr="00B86A00" w:rsidRDefault="00827930" w:rsidP="00827930"/>
        </w:tc>
        <w:tc>
          <w:tcPr>
            <w:tcW w:w="1249" w:type="dxa"/>
            <w:vMerge/>
          </w:tcPr>
          <w:p w14:paraId="642D162E" w14:textId="77777777" w:rsidR="00827930" w:rsidRPr="00B86A00" w:rsidRDefault="00827930" w:rsidP="00827930"/>
        </w:tc>
      </w:tr>
      <w:tr w:rsidR="00827930" w:rsidRPr="009A41BB" w14:paraId="1D47DF76" w14:textId="77777777" w:rsidTr="00876D34">
        <w:tc>
          <w:tcPr>
            <w:tcW w:w="14737" w:type="dxa"/>
            <w:gridSpan w:val="3"/>
          </w:tcPr>
          <w:p w14:paraId="52478861" w14:textId="66CAB644" w:rsidR="00827930" w:rsidRPr="00B86A00" w:rsidRDefault="00827930" w:rsidP="00827930">
            <w:pPr>
              <w:rPr>
                <w:i/>
                <w:iCs/>
              </w:rPr>
            </w:pPr>
            <w:r w:rsidRPr="00B86A00">
              <w:rPr>
                <w:i/>
                <w:iCs/>
              </w:rPr>
              <w:t>Vul in</w:t>
            </w:r>
          </w:p>
        </w:tc>
      </w:tr>
    </w:tbl>
    <w:p w14:paraId="43F1CF8D" w14:textId="77777777" w:rsidR="00CE356E" w:rsidRDefault="00CE356E">
      <w:pPr>
        <w:rPr>
          <w:highlight w:val="lightGray"/>
        </w:rPr>
      </w:pPr>
    </w:p>
    <w:p w14:paraId="2189C688" w14:textId="77777777" w:rsidR="00EE68A6" w:rsidRDefault="00EE68A6">
      <w:pPr>
        <w:rPr>
          <w:highlight w:val="lightGray"/>
        </w:rPr>
      </w:pPr>
    </w:p>
    <w:tbl>
      <w:tblPr>
        <w:tblStyle w:val="TableGrid"/>
        <w:tblW w:w="14737" w:type="dxa"/>
        <w:tblLook w:val="04A0" w:firstRow="1" w:lastRow="0" w:firstColumn="1" w:lastColumn="0" w:noHBand="0" w:noVBand="1"/>
      </w:tblPr>
      <w:tblGrid>
        <w:gridCol w:w="3735"/>
        <w:gridCol w:w="9753"/>
        <w:gridCol w:w="1249"/>
      </w:tblGrid>
      <w:tr w:rsidR="00E13618" w:rsidRPr="002D7D0D" w14:paraId="0A7CC8C5" w14:textId="77777777" w:rsidTr="003E5555">
        <w:tc>
          <w:tcPr>
            <w:tcW w:w="3735" w:type="dxa"/>
            <w:shd w:val="clear" w:color="auto" w:fill="156082" w:themeFill="accent1"/>
          </w:tcPr>
          <w:p w14:paraId="70528032" w14:textId="77777777" w:rsidR="00E13618" w:rsidRPr="002D7D0D" w:rsidRDefault="00E13618" w:rsidP="003E5555">
            <w:r w:rsidRPr="002D7D0D">
              <w:rPr>
                <w:b/>
                <w:bCs/>
                <w:color w:val="FFFFFF" w:themeColor="background1"/>
              </w:rPr>
              <w:t>Onderdeel</w:t>
            </w:r>
          </w:p>
        </w:tc>
        <w:tc>
          <w:tcPr>
            <w:tcW w:w="9753" w:type="dxa"/>
            <w:shd w:val="clear" w:color="auto" w:fill="156082" w:themeFill="accent1"/>
          </w:tcPr>
          <w:p w14:paraId="280CE2B8" w14:textId="77777777" w:rsidR="00E13618" w:rsidRPr="002D7D0D" w:rsidRDefault="00E13618" w:rsidP="003E5555">
            <w:r w:rsidRPr="002D7D0D">
              <w:rPr>
                <w:b/>
                <w:bCs/>
                <w:color w:val="FFFFFF" w:themeColor="background1"/>
              </w:rPr>
              <w:t>Informatie welke dient aangeleverd te worden in het meetplan</w:t>
            </w:r>
          </w:p>
        </w:tc>
        <w:tc>
          <w:tcPr>
            <w:tcW w:w="1249" w:type="dxa"/>
            <w:shd w:val="clear" w:color="auto" w:fill="156082" w:themeFill="accent1"/>
          </w:tcPr>
          <w:p w14:paraId="11627DB2" w14:textId="77777777" w:rsidR="00E13618" w:rsidRPr="002D7D0D" w:rsidRDefault="00E13618" w:rsidP="003E5555">
            <w:pPr>
              <w:rPr>
                <w:i/>
                <w:iCs/>
              </w:rPr>
            </w:pPr>
            <w:r w:rsidRPr="002D7D0D">
              <w:rPr>
                <w:b/>
                <w:bCs/>
                <w:color w:val="FFFFFF" w:themeColor="background1"/>
              </w:rPr>
              <w:t>Afwijking?</w:t>
            </w:r>
          </w:p>
        </w:tc>
      </w:tr>
      <w:tr w:rsidR="00EE68A6" w:rsidRPr="002D7D0D" w14:paraId="12EABF63" w14:textId="77777777" w:rsidTr="003E5555">
        <w:trPr>
          <w:trHeight w:val="1758"/>
        </w:trPr>
        <w:tc>
          <w:tcPr>
            <w:tcW w:w="3735" w:type="dxa"/>
          </w:tcPr>
          <w:p w14:paraId="702EDC65" w14:textId="1B27CF0A" w:rsidR="00EE68A6" w:rsidRPr="002D7D0D" w:rsidRDefault="00EE68A6" w:rsidP="003E5555">
            <w:pPr>
              <w:pStyle w:val="Heading2"/>
            </w:pPr>
            <w:r w:rsidRPr="002D7D0D">
              <w:t xml:space="preserve"> </w:t>
            </w:r>
            <w:bookmarkStart w:id="97" w:name="_Toc231822231"/>
            <w:r w:rsidRPr="002D7D0D">
              <w:t>A8.6 Berekening emissie bij proefopzet 4</w:t>
            </w:r>
            <w:bookmarkEnd w:id="97"/>
          </w:p>
        </w:tc>
        <w:tc>
          <w:tcPr>
            <w:tcW w:w="9753" w:type="dxa"/>
          </w:tcPr>
          <w:p w14:paraId="50C9FCAF" w14:textId="6DD74481" w:rsidR="00EE68A6" w:rsidRPr="0092504E" w:rsidRDefault="00EE68A6" w:rsidP="003E5555">
            <w:pPr>
              <w:rPr>
                <w:sz w:val="18"/>
                <w:szCs w:val="18"/>
              </w:rPr>
            </w:pPr>
            <w:r w:rsidRPr="0092504E">
              <w:rPr>
                <w:sz w:val="18"/>
                <w:szCs w:val="18"/>
              </w:rPr>
              <w:t>Geef in detail aan hoe de emissie, stap voor stap, zal worden berekend (incl. gebruikte formule en tijdseenheid</w:t>
            </w:r>
            <w:r w:rsidRPr="002D7D0D">
              <w:rPr>
                <w:sz w:val="18"/>
                <w:szCs w:val="18"/>
              </w:rPr>
              <w:t xml:space="preserve"> -indien van toepassing-</w:t>
            </w:r>
            <w:r w:rsidRPr="0092504E">
              <w:rPr>
                <w:sz w:val="18"/>
                <w:szCs w:val="18"/>
              </w:rPr>
              <w:t>).</w:t>
            </w:r>
          </w:p>
          <w:p w14:paraId="6FEFB849" w14:textId="77777777" w:rsidR="00EE68A6" w:rsidRPr="002D7D0D" w:rsidRDefault="00EE68A6" w:rsidP="003E5555">
            <w:pPr>
              <w:rPr>
                <w:sz w:val="18"/>
                <w:szCs w:val="18"/>
              </w:rPr>
            </w:pPr>
          </w:p>
          <w:p w14:paraId="5A7DCC3E" w14:textId="77777777" w:rsidR="00EE68A6" w:rsidRPr="002D7D0D" w:rsidRDefault="00EE68A6" w:rsidP="003E5555">
            <w:pPr>
              <w:rPr>
                <w:sz w:val="18"/>
                <w:szCs w:val="18"/>
              </w:rPr>
            </w:pPr>
            <w:r w:rsidRPr="002D7D0D">
              <w:rPr>
                <w:sz w:val="18"/>
                <w:szCs w:val="18"/>
              </w:rPr>
              <w:t>Doe dit afzonderlijk voor de polluenten die van toepassing zijn:</w:t>
            </w:r>
          </w:p>
          <w:p w14:paraId="27114CF4" w14:textId="77777777" w:rsidR="00EE68A6" w:rsidRPr="002D7D0D" w:rsidRDefault="00EE68A6" w:rsidP="003E5555">
            <w:pPr>
              <w:pStyle w:val="ListParagraph"/>
              <w:numPr>
                <w:ilvl w:val="0"/>
                <w:numId w:val="2"/>
              </w:numPr>
              <w:rPr>
                <w:sz w:val="18"/>
                <w:szCs w:val="18"/>
              </w:rPr>
            </w:pPr>
            <w:r w:rsidRPr="002D7D0D">
              <w:rPr>
                <w:sz w:val="18"/>
                <w:szCs w:val="18"/>
              </w:rPr>
              <w:t>Ammoniak</w:t>
            </w:r>
          </w:p>
          <w:p w14:paraId="5DC1EBBB" w14:textId="77777777" w:rsidR="00EE68A6" w:rsidRPr="002D7D0D" w:rsidRDefault="00EE68A6" w:rsidP="003E5555">
            <w:pPr>
              <w:pStyle w:val="ListParagraph"/>
              <w:numPr>
                <w:ilvl w:val="0"/>
                <w:numId w:val="2"/>
              </w:numPr>
              <w:rPr>
                <w:sz w:val="18"/>
                <w:szCs w:val="18"/>
              </w:rPr>
            </w:pPr>
            <w:r w:rsidRPr="002D7D0D">
              <w:rPr>
                <w:sz w:val="18"/>
                <w:szCs w:val="18"/>
              </w:rPr>
              <w:t>Geur</w:t>
            </w:r>
          </w:p>
          <w:p w14:paraId="737D3C86" w14:textId="77777777" w:rsidR="00EE68A6" w:rsidRPr="002D7D0D" w:rsidRDefault="00EE68A6" w:rsidP="003E5555">
            <w:pPr>
              <w:pStyle w:val="ListParagraph"/>
              <w:numPr>
                <w:ilvl w:val="0"/>
                <w:numId w:val="2"/>
              </w:numPr>
              <w:rPr>
                <w:sz w:val="18"/>
                <w:szCs w:val="18"/>
              </w:rPr>
            </w:pPr>
            <w:r w:rsidRPr="002D7D0D">
              <w:rPr>
                <w:sz w:val="18"/>
                <w:szCs w:val="18"/>
              </w:rPr>
              <w:t>Methaan en lachgas</w:t>
            </w:r>
          </w:p>
          <w:p w14:paraId="2687C77C" w14:textId="77777777" w:rsidR="00EE68A6" w:rsidRPr="002D7D0D" w:rsidRDefault="00EE68A6" w:rsidP="003E5555">
            <w:pPr>
              <w:pStyle w:val="ListParagraph"/>
              <w:numPr>
                <w:ilvl w:val="0"/>
                <w:numId w:val="2"/>
              </w:numPr>
              <w:rPr>
                <w:sz w:val="18"/>
                <w:szCs w:val="18"/>
              </w:rPr>
            </w:pPr>
            <w:proofErr w:type="spellStart"/>
            <w:r w:rsidRPr="002D7D0D">
              <w:rPr>
                <w:sz w:val="18"/>
                <w:szCs w:val="18"/>
              </w:rPr>
              <w:t>Inhaleerbaar</w:t>
            </w:r>
            <w:proofErr w:type="spellEnd"/>
            <w:r w:rsidRPr="002D7D0D">
              <w:rPr>
                <w:sz w:val="18"/>
                <w:szCs w:val="18"/>
              </w:rPr>
              <w:t xml:space="preserve"> stof (PM</w:t>
            </w:r>
            <w:r w:rsidRPr="002D7D0D">
              <w:rPr>
                <w:sz w:val="18"/>
                <w:szCs w:val="18"/>
                <w:vertAlign w:val="subscript"/>
              </w:rPr>
              <w:t>100</w:t>
            </w:r>
            <w:r w:rsidRPr="002D7D0D">
              <w:rPr>
                <w:sz w:val="18"/>
                <w:szCs w:val="18"/>
              </w:rPr>
              <w:t>) en fijnstof (PM</w:t>
            </w:r>
            <w:r w:rsidRPr="002D7D0D">
              <w:rPr>
                <w:sz w:val="18"/>
                <w:szCs w:val="18"/>
                <w:vertAlign w:val="subscript"/>
              </w:rPr>
              <w:t>10</w:t>
            </w:r>
            <w:r w:rsidRPr="002D7D0D">
              <w:rPr>
                <w:sz w:val="18"/>
                <w:szCs w:val="18"/>
              </w:rPr>
              <w:t xml:space="preserve"> en PM</w:t>
            </w:r>
            <w:r w:rsidRPr="002D7D0D">
              <w:rPr>
                <w:sz w:val="18"/>
                <w:szCs w:val="18"/>
                <w:vertAlign w:val="subscript"/>
              </w:rPr>
              <w:t>2,5</w:t>
            </w:r>
            <w:r w:rsidRPr="002D7D0D">
              <w:rPr>
                <w:sz w:val="18"/>
                <w:szCs w:val="18"/>
              </w:rPr>
              <w:t>)</w:t>
            </w:r>
          </w:p>
        </w:tc>
        <w:sdt>
          <w:sdtPr>
            <w:id w:val="-1583443670"/>
            <w14:checkbox>
              <w14:checked w14:val="0"/>
              <w14:checkedState w14:val="2612" w14:font="MS Gothic"/>
              <w14:uncheckedState w14:val="2610" w14:font="MS Gothic"/>
            </w14:checkbox>
          </w:sdtPr>
          <w:sdtContent>
            <w:tc>
              <w:tcPr>
                <w:tcW w:w="1249" w:type="dxa"/>
                <w:vAlign w:val="center"/>
              </w:tcPr>
              <w:p w14:paraId="41FC9B9D" w14:textId="77777777" w:rsidR="00EE68A6" w:rsidRPr="002D7D0D" w:rsidRDefault="00EE68A6" w:rsidP="003E5555">
                <w:pPr>
                  <w:jc w:val="center"/>
                </w:pPr>
                <w:r w:rsidRPr="002D7D0D">
                  <w:rPr>
                    <w:rFonts w:ascii="MS Gothic" w:eastAsia="MS Gothic" w:hAnsi="MS Gothic" w:hint="eastAsia"/>
                  </w:rPr>
                  <w:t>☐</w:t>
                </w:r>
              </w:p>
            </w:tc>
          </w:sdtContent>
        </w:sdt>
      </w:tr>
      <w:tr w:rsidR="00E13618" w:rsidRPr="002D7D0D" w14:paraId="18CB9519" w14:textId="77777777" w:rsidTr="003E5555">
        <w:tc>
          <w:tcPr>
            <w:tcW w:w="14737" w:type="dxa"/>
            <w:gridSpan w:val="3"/>
          </w:tcPr>
          <w:p w14:paraId="2EB96104" w14:textId="77777777" w:rsidR="00E13618" w:rsidRPr="002D7D0D" w:rsidRDefault="00E13618" w:rsidP="003E5555">
            <w:pPr>
              <w:rPr>
                <w:i/>
                <w:iCs/>
              </w:rPr>
            </w:pPr>
            <w:r w:rsidRPr="002D7D0D">
              <w:rPr>
                <w:i/>
                <w:iCs/>
              </w:rPr>
              <w:t>Vul in</w:t>
            </w:r>
          </w:p>
        </w:tc>
      </w:tr>
      <w:tr w:rsidR="00E13618" w:rsidRPr="002D7D0D" w14:paraId="1C5E5F67" w14:textId="77777777" w:rsidTr="003E5555">
        <w:tc>
          <w:tcPr>
            <w:tcW w:w="3735" w:type="dxa"/>
          </w:tcPr>
          <w:p w14:paraId="55238DDD" w14:textId="77777777" w:rsidR="00E13618" w:rsidRPr="002D7D0D" w:rsidRDefault="00E13618" w:rsidP="003E5555"/>
        </w:tc>
        <w:tc>
          <w:tcPr>
            <w:tcW w:w="9753" w:type="dxa"/>
          </w:tcPr>
          <w:p w14:paraId="187D8B77" w14:textId="19C103EF" w:rsidR="00E13618" w:rsidRPr="00EE68A6" w:rsidRDefault="00241244" w:rsidP="003E5555">
            <w:pPr>
              <w:rPr>
                <w:sz w:val="18"/>
                <w:szCs w:val="18"/>
              </w:rPr>
            </w:pPr>
            <w:r w:rsidRPr="00241244">
              <w:rPr>
                <w:sz w:val="18"/>
                <w:szCs w:val="18"/>
              </w:rPr>
              <w:t>Geef aan hoe de emissie wordt omgerekend naar een emissie per dierplaats.</w:t>
            </w:r>
          </w:p>
        </w:tc>
        <w:sdt>
          <w:sdtPr>
            <w:id w:val="1444654947"/>
            <w14:checkbox>
              <w14:checked w14:val="0"/>
              <w14:checkedState w14:val="2612" w14:font="MS Gothic"/>
              <w14:uncheckedState w14:val="2610" w14:font="MS Gothic"/>
            </w14:checkbox>
          </w:sdtPr>
          <w:sdtContent>
            <w:tc>
              <w:tcPr>
                <w:tcW w:w="1249" w:type="dxa"/>
                <w:vAlign w:val="center"/>
              </w:tcPr>
              <w:p w14:paraId="235C05FC" w14:textId="77777777" w:rsidR="00E13618" w:rsidRPr="002D7D0D" w:rsidRDefault="00E13618" w:rsidP="003E5555">
                <w:pPr>
                  <w:jc w:val="center"/>
                </w:pPr>
                <w:r w:rsidRPr="002D7D0D">
                  <w:rPr>
                    <w:rFonts w:ascii="MS Gothic" w:eastAsia="MS Gothic" w:hAnsi="MS Gothic" w:hint="eastAsia"/>
                  </w:rPr>
                  <w:t>☐</w:t>
                </w:r>
              </w:p>
            </w:tc>
          </w:sdtContent>
        </w:sdt>
      </w:tr>
      <w:tr w:rsidR="00E13618" w:rsidRPr="002D7D0D" w14:paraId="77529578" w14:textId="77777777" w:rsidTr="003E5555">
        <w:tc>
          <w:tcPr>
            <w:tcW w:w="14737" w:type="dxa"/>
            <w:gridSpan w:val="3"/>
          </w:tcPr>
          <w:p w14:paraId="6B7EB780" w14:textId="77777777" w:rsidR="00E13618" w:rsidRPr="002D7D0D" w:rsidRDefault="00E13618" w:rsidP="003E5555">
            <w:pPr>
              <w:rPr>
                <w:i/>
                <w:iCs/>
              </w:rPr>
            </w:pPr>
            <w:r w:rsidRPr="002D7D0D">
              <w:rPr>
                <w:i/>
                <w:iCs/>
              </w:rPr>
              <w:t>Vul in</w:t>
            </w:r>
          </w:p>
        </w:tc>
      </w:tr>
      <w:tr w:rsidR="00E13618" w:rsidRPr="002D7D0D" w14:paraId="3187DB1E" w14:textId="77777777" w:rsidTr="003E5555">
        <w:tc>
          <w:tcPr>
            <w:tcW w:w="3735" w:type="dxa"/>
          </w:tcPr>
          <w:p w14:paraId="363D130E" w14:textId="77777777" w:rsidR="00E13618" w:rsidRPr="002D7D0D" w:rsidRDefault="00E13618" w:rsidP="003E5555"/>
        </w:tc>
        <w:tc>
          <w:tcPr>
            <w:tcW w:w="9753" w:type="dxa"/>
          </w:tcPr>
          <w:p w14:paraId="6010E0AB" w14:textId="7C835862" w:rsidR="002D7D0D" w:rsidRPr="002D7D0D" w:rsidRDefault="00B4788E" w:rsidP="003E5555">
            <w:pPr>
              <w:rPr>
                <w:sz w:val="18"/>
                <w:szCs w:val="18"/>
              </w:rPr>
            </w:pPr>
            <w:r w:rsidRPr="00B4788E">
              <w:rPr>
                <w:sz w:val="18"/>
                <w:szCs w:val="18"/>
              </w:rPr>
              <w:t>Geef in detail aan hoe de gemiddelde emissies per locatie en de overallgemiddelde emissie worden berekend.</w:t>
            </w:r>
          </w:p>
        </w:tc>
        <w:sdt>
          <w:sdtPr>
            <w:id w:val="-604804990"/>
            <w14:checkbox>
              <w14:checked w14:val="0"/>
              <w14:checkedState w14:val="2612" w14:font="MS Gothic"/>
              <w14:uncheckedState w14:val="2610" w14:font="MS Gothic"/>
            </w14:checkbox>
          </w:sdtPr>
          <w:sdtContent>
            <w:tc>
              <w:tcPr>
                <w:tcW w:w="1249" w:type="dxa"/>
                <w:vAlign w:val="center"/>
              </w:tcPr>
              <w:p w14:paraId="0287DF22" w14:textId="77777777" w:rsidR="00E13618" w:rsidRPr="002D7D0D" w:rsidRDefault="00E13618" w:rsidP="003E5555">
                <w:pPr>
                  <w:jc w:val="center"/>
                </w:pPr>
                <w:r w:rsidRPr="002D7D0D">
                  <w:rPr>
                    <w:rFonts w:ascii="MS Gothic" w:eastAsia="MS Gothic" w:hAnsi="MS Gothic" w:hint="eastAsia"/>
                  </w:rPr>
                  <w:t>☐</w:t>
                </w:r>
              </w:p>
            </w:tc>
          </w:sdtContent>
        </w:sdt>
      </w:tr>
      <w:tr w:rsidR="00E13618" w:rsidRPr="002D7D0D" w14:paraId="16706267" w14:textId="77777777" w:rsidTr="003E5555">
        <w:tc>
          <w:tcPr>
            <w:tcW w:w="14737" w:type="dxa"/>
            <w:gridSpan w:val="3"/>
          </w:tcPr>
          <w:p w14:paraId="43EDD77B" w14:textId="77777777" w:rsidR="00E13618" w:rsidRPr="002D7D0D" w:rsidRDefault="00E13618" w:rsidP="003E5555">
            <w:pPr>
              <w:rPr>
                <w:i/>
                <w:iCs/>
              </w:rPr>
            </w:pPr>
            <w:r w:rsidRPr="002D7D0D">
              <w:rPr>
                <w:i/>
                <w:iCs/>
              </w:rPr>
              <w:t>Vul in</w:t>
            </w:r>
          </w:p>
        </w:tc>
      </w:tr>
      <w:tr w:rsidR="00E13618" w:rsidRPr="002D7D0D" w14:paraId="0A799A4E" w14:textId="77777777" w:rsidTr="003E5555">
        <w:tc>
          <w:tcPr>
            <w:tcW w:w="3735" w:type="dxa"/>
          </w:tcPr>
          <w:p w14:paraId="707BBF4A" w14:textId="77777777" w:rsidR="00E13618" w:rsidRPr="002D7D0D" w:rsidRDefault="00E13618" w:rsidP="003E5555"/>
        </w:tc>
        <w:tc>
          <w:tcPr>
            <w:tcW w:w="9753" w:type="dxa"/>
          </w:tcPr>
          <w:p w14:paraId="56666AB9" w14:textId="1AB73D98" w:rsidR="002D7D0D" w:rsidRPr="002D7D0D" w:rsidRDefault="00B4788E" w:rsidP="003E5555">
            <w:pPr>
              <w:rPr>
                <w:sz w:val="18"/>
                <w:szCs w:val="18"/>
              </w:rPr>
            </w:pPr>
            <w:r w:rsidRPr="00B4788E">
              <w:rPr>
                <w:sz w:val="18"/>
                <w:szCs w:val="18"/>
              </w:rPr>
              <w:t>Hoe worden spreidingsmaten (minimum, maximum en standaardafwijking) bepaald en gerapporteerd?</w:t>
            </w:r>
          </w:p>
        </w:tc>
        <w:sdt>
          <w:sdtPr>
            <w:id w:val="-1427723344"/>
            <w14:checkbox>
              <w14:checked w14:val="0"/>
              <w14:checkedState w14:val="2612" w14:font="MS Gothic"/>
              <w14:uncheckedState w14:val="2610" w14:font="MS Gothic"/>
            </w14:checkbox>
          </w:sdtPr>
          <w:sdtContent>
            <w:tc>
              <w:tcPr>
                <w:tcW w:w="1249" w:type="dxa"/>
                <w:vAlign w:val="center"/>
              </w:tcPr>
              <w:p w14:paraId="32192A54" w14:textId="77777777" w:rsidR="00E13618" w:rsidRPr="002D7D0D" w:rsidRDefault="00E13618" w:rsidP="003E5555">
                <w:pPr>
                  <w:jc w:val="center"/>
                </w:pPr>
                <w:r w:rsidRPr="002D7D0D">
                  <w:rPr>
                    <w:rFonts w:ascii="MS Gothic" w:eastAsia="MS Gothic" w:hAnsi="MS Gothic" w:hint="eastAsia"/>
                  </w:rPr>
                  <w:t>☐</w:t>
                </w:r>
              </w:p>
            </w:tc>
          </w:sdtContent>
        </w:sdt>
      </w:tr>
      <w:tr w:rsidR="00E13618" w:rsidRPr="002D7D0D" w14:paraId="7AA8FE6B" w14:textId="77777777" w:rsidTr="003E5555">
        <w:tc>
          <w:tcPr>
            <w:tcW w:w="14737" w:type="dxa"/>
            <w:gridSpan w:val="3"/>
          </w:tcPr>
          <w:p w14:paraId="7621683E" w14:textId="77777777" w:rsidR="00E13618" w:rsidRPr="002D7D0D" w:rsidRDefault="00E13618" w:rsidP="003E5555">
            <w:pPr>
              <w:rPr>
                <w:i/>
                <w:iCs/>
              </w:rPr>
            </w:pPr>
            <w:r w:rsidRPr="002D7D0D">
              <w:rPr>
                <w:i/>
                <w:iCs/>
              </w:rPr>
              <w:t>Vul in</w:t>
            </w:r>
          </w:p>
        </w:tc>
      </w:tr>
      <w:tr w:rsidR="00E13618" w:rsidRPr="002D7D0D" w14:paraId="5927DB71" w14:textId="77777777" w:rsidTr="003E5555">
        <w:tc>
          <w:tcPr>
            <w:tcW w:w="3735" w:type="dxa"/>
          </w:tcPr>
          <w:p w14:paraId="40353E4A" w14:textId="77777777" w:rsidR="00E13618" w:rsidRPr="002D7D0D" w:rsidRDefault="00E13618" w:rsidP="003E5555"/>
        </w:tc>
        <w:tc>
          <w:tcPr>
            <w:tcW w:w="9753" w:type="dxa"/>
          </w:tcPr>
          <w:p w14:paraId="55A37A9E" w14:textId="0170CEE1" w:rsidR="002D7D0D" w:rsidRPr="002D7D0D" w:rsidRDefault="002D7D0D" w:rsidP="003E5555">
            <w:pPr>
              <w:rPr>
                <w:sz w:val="18"/>
                <w:szCs w:val="18"/>
              </w:rPr>
            </w:pPr>
            <w:r w:rsidRPr="002D7D0D">
              <w:rPr>
                <w:sz w:val="18"/>
                <w:szCs w:val="18"/>
              </w:rPr>
              <w:t>Geef aan hoe betrouwbaarheidsintervallen op de overallgemiddelde emissie worden bepaald en gerapporteerd.</w:t>
            </w:r>
          </w:p>
        </w:tc>
        <w:sdt>
          <w:sdtPr>
            <w:id w:val="-199548655"/>
            <w14:checkbox>
              <w14:checked w14:val="0"/>
              <w14:checkedState w14:val="2612" w14:font="MS Gothic"/>
              <w14:uncheckedState w14:val="2610" w14:font="MS Gothic"/>
            </w14:checkbox>
          </w:sdtPr>
          <w:sdtContent>
            <w:tc>
              <w:tcPr>
                <w:tcW w:w="1249" w:type="dxa"/>
                <w:vAlign w:val="center"/>
              </w:tcPr>
              <w:p w14:paraId="7BA3E227" w14:textId="77777777" w:rsidR="00E13618" w:rsidRPr="002D7D0D" w:rsidRDefault="00E13618" w:rsidP="003E5555">
                <w:pPr>
                  <w:jc w:val="center"/>
                </w:pPr>
                <w:r w:rsidRPr="002D7D0D">
                  <w:rPr>
                    <w:rFonts w:ascii="MS Gothic" w:eastAsia="MS Gothic" w:hAnsi="MS Gothic" w:hint="eastAsia"/>
                  </w:rPr>
                  <w:t>☐</w:t>
                </w:r>
              </w:p>
            </w:tc>
          </w:sdtContent>
        </w:sdt>
      </w:tr>
      <w:tr w:rsidR="00E13618" w:rsidRPr="009A41BB" w14:paraId="33DB49CB" w14:textId="77777777" w:rsidTr="003E5555">
        <w:tc>
          <w:tcPr>
            <w:tcW w:w="14737" w:type="dxa"/>
            <w:gridSpan w:val="3"/>
          </w:tcPr>
          <w:p w14:paraId="691A5FD4" w14:textId="77777777" w:rsidR="00E13618" w:rsidRPr="002D7D0D" w:rsidRDefault="00E13618" w:rsidP="003E5555">
            <w:pPr>
              <w:rPr>
                <w:i/>
                <w:iCs/>
              </w:rPr>
            </w:pPr>
            <w:r w:rsidRPr="002D7D0D">
              <w:rPr>
                <w:i/>
                <w:iCs/>
              </w:rPr>
              <w:t>Vul in</w:t>
            </w:r>
          </w:p>
        </w:tc>
      </w:tr>
    </w:tbl>
    <w:p w14:paraId="483BCDDA" w14:textId="77777777" w:rsidR="00E13618" w:rsidRDefault="00E13618">
      <w:pPr>
        <w:rPr>
          <w:highlight w:val="lightGray"/>
        </w:rPr>
      </w:pPr>
    </w:p>
    <w:tbl>
      <w:tblPr>
        <w:tblStyle w:val="TableGrid"/>
        <w:tblW w:w="14737" w:type="dxa"/>
        <w:tblLook w:val="04A0" w:firstRow="1" w:lastRow="0" w:firstColumn="1" w:lastColumn="0" w:noHBand="0" w:noVBand="1"/>
      </w:tblPr>
      <w:tblGrid>
        <w:gridCol w:w="3735"/>
        <w:gridCol w:w="9753"/>
        <w:gridCol w:w="1249"/>
      </w:tblGrid>
      <w:tr w:rsidR="003B0D7A" w:rsidRPr="00B86A00" w14:paraId="7AEE343E" w14:textId="77777777" w:rsidTr="003E5555">
        <w:tc>
          <w:tcPr>
            <w:tcW w:w="3735" w:type="dxa"/>
            <w:shd w:val="clear" w:color="auto" w:fill="156082" w:themeFill="accent1"/>
          </w:tcPr>
          <w:p w14:paraId="7EEBE026" w14:textId="77777777" w:rsidR="003B0D7A" w:rsidRPr="00B86A00" w:rsidRDefault="003B0D7A" w:rsidP="003E5555">
            <w:r w:rsidRPr="00B86A00">
              <w:rPr>
                <w:b/>
                <w:bCs/>
                <w:color w:val="FFFFFF" w:themeColor="background1"/>
              </w:rPr>
              <w:t>Onderdeel</w:t>
            </w:r>
          </w:p>
        </w:tc>
        <w:tc>
          <w:tcPr>
            <w:tcW w:w="9753" w:type="dxa"/>
            <w:shd w:val="clear" w:color="auto" w:fill="156082" w:themeFill="accent1"/>
          </w:tcPr>
          <w:p w14:paraId="3A0305B8" w14:textId="77777777" w:rsidR="003B0D7A" w:rsidRPr="00B86A00" w:rsidRDefault="003B0D7A" w:rsidP="003E5555">
            <w:r w:rsidRPr="00B86A00">
              <w:rPr>
                <w:b/>
                <w:bCs/>
                <w:color w:val="FFFFFF" w:themeColor="background1"/>
              </w:rPr>
              <w:t>Informatie welke dient aangeleverd te worden in het meetplan</w:t>
            </w:r>
          </w:p>
        </w:tc>
        <w:tc>
          <w:tcPr>
            <w:tcW w:w="1249" w:type="dxa"/>
            <w:shd w:val="clear" w:color="auto" w:fill="156082" w:themeFill="accent1"/>
          </w:tcPr>
          <w:p w14:paraId="20FF3DAF" w14:textId="77777777" w:rsidR="003B0D7A" w:rsidRPr="00B86A00" w:rsidRDefault="003B0D7A" w:rsidP="003E5555">
            <w:pPr>
              <w:rPr>
                <w:i/>
                <w:iCs/>
              </w:rPr>
            </w:pPr>
            <w:r w:rsidRPr="00B86A00">
              <w:rPr>
                <w:b/>
                <w:bCs/>
                <w:color w:val="FFFFFF" w:themeColor="background1"/>
              </w:rPr>
              <w:t>Afwijking?</w:t>
            </w:r>
          </w:p>
        </w:tc>
      </w:tr>
      <w:tr w:rsidR="00EE68A6" w:rsidRPr="00B86A00" w14:paraId="7825904F" w14:textId="77777777" w:rsidTr="00EE68A6">
        <w:trPr>
          <w:trHeight w:val="765"/>
        </w:trPr>
        <w:tc>
          <w:tcPr>
            <w:tcW w:w="3735" w:type="dxa"/>
          </w:tcPr>
          <w:p w14:paraId="1F572E47" w14:textId="6B6E18F7" w:rsidR="00EE68A6" w:rsidRPr="00B86A00" w:rsidRDefault="00EE68A6" w:rsidP="003E5555">
            <w:pPr>
              <w:pStyle w:val="Heading2"/>
            </w:pPr>
            <w:bookmarkStart w:id="98" w:name="_Toc231822232"/>
            <w:r w:rsidRPr="00B86A00">
              <w:t>A8.</w:t>
            </w:r>
            <w:r>
              <w:t xml:space="preserve">9 </w:t>
            </w:r>
            <w:r w:rsidRPr="00A7767D">
              <w:t>Statistische evaluatie emissie-effect interventie</w:t>
            </w:r>
            <w:bookmarkEnd w:id="98"/>
          </w:p>
        </w:tc>
        <w:tc>
          <w:tcPr>
            <w:tcW w:w="9753" w:type="dxa"/>
          </w:tcPr>
          <w:p w14:paraId="33391B48" w14:textId="55FD2480" w:rsidR="00EE68A6" w:rsidRPr="00A7767D" w:rsidRDefault="00EE68A6" w:rsidP="00A7767D">
            <w:pPr>
              <w:rPr>
                <w:sz w:val="18"/>
                <w:szCs w:val="18"/>
              </w:rPr>
            </w:pPr>
            <w:r w:rsidRPr="00A7767D">
              <w:rPr>
                <w:sz w:val="18"/>
                <w:szCs w:val="18"/>
              </w:rPr>
              <w:t>Geef aan hoe de statistische verwerking en evaluatie van de resultaten zal gebeuren, indien van toepassing.</w:t>
            </w:r>
          </w:p>
        </w:tc>
        <w:sdt>
          <w:sdtPr>
            <w:id w:val="1862473314"/>
            <w14:checkbox>
              <w14:checked w14:val="0"/>
              <w14:checkedState w14:val="2612" w14:font="MS Gothic"/>
              <w14:uncheckedState w14:val="2610" w14:font="MS Gothic"/>
            </w14:checkbox>
          </w:sdtPr>
          <w:sdtContent>
            <w:tc>
              <w:tcPr>
                <w:tcW w:w="1249" w:type="dxa"/>
                <w:vAlign w:val="center"/>
              </w:tcPr>
              <w:p w14:paraId="30D8619D" w14:textId="77777777" w:rsidR="00EE68A6" w:rsidRPr="00B86A00" w:rsidRDefault="00EE68A6" w:rsidP="003E5555">
                <w:pPr>
                  <w:jc w:val="center"/>
                </w:pPr>
                <w:r w:rsidRPr="00B86A00">
                  <w:rPr>
                    <w:rFonts w:ascii="MS Gothic" w:eastAsia="MS Gothic" w:hAnsi="MS Gothic" w:hint="eastAsia"/>
                  </w:rPr>
                  <w:t>☐</w:t>
                </w:r>
              </w:p>
            </w:tc>
          </w:sdtContent>
        </w:sdt>
      </w:tr>
      <w:tr w:rsidR="003B0D7A" w:rsidRPr="009A41BB" w14:paraId="7E1A6E88" w14:textId="77777777" w:rsidTr="003E5555">
        <w:tc>
          <w:tcPr>
            <w:tcW w:w="14737" w:type="dxa"/>
            <w:gridSpan w:val="3"/>
          </w:tcPr>
          <w:p w14:paraId="395E9F84" w14:textId="77777777" w:rsidR="003B0D7A" w:rsidRPr="00B86A00" w:rsidRDefault="003B0D7A" w:rsidP="003E5555">
            <w:pPr>
              <w:rPr>
                <w:i/>
                <w:iCs/>
              </w:rPr>
            </w:pPr>
            <w:r w:rsidRPr="00B86A00">
              <w:rPr>
                <w:i/>
                <w:iCs/>
              </w:rPr>
              <w:t>Vul in</w:t>
            </w:r>
          </w:p>
        </w:tc>
      </w:tr>
    </w:tbl>
    <w:p w14:paraId="519DFF26" w14:textId="77777777" w:rsidR="00AD78DD" w:rsidRDefault="00AD78DD">
      <w:pPr>
        <w:rPr>
          <w:highlight w:val="lightGray"/>
        </w:rPr>
      </w:pPr>
    </w:p>
    <w:tbl>
      <w:tblPr>
        <w:tblStyle w:val="TableGrid"/>
        <w:tblW w:w="14737" w:type="dxa"/>
        <w:tblLook w:val="04A0" w:firstRow="1" w:lastRow="0" w:firstColumn="1" w:lastColumn="0" w:noHBand="0" w:noVBand="1"/>
      </w:tblPr>
      <w:tblGrid>
        <w:gridCol w:w="3700"/>
        <w:gridCol w:w="9788"/>
        <w:gridCol w:w="1249"/>
      </w:tblGrid>
      <w:tr w:rsidR="00CE356E" w:rsidRPr="00CC3FD2" w14:paraId="65583DFE" w14:textId="77777777" w:rsidTr="00827930">
        <w:tc>
          <w:tcPr>
            <w:tcW w:w="3700" w:type="dxa"/>
            <w:shd w:val="clear" w:color="auto" w:fill="156082" w:themeFill="accent1"/>
          </w:tcPr>
          <w:p w14:paraId="18FB361C" w14:textId="77777777" w:rsidR="00CE356E" w:rsidRPr="00CC3FD2" w:rsidRDefault="00CE356E" w:rsidP="00876D34">
            <w:r w:rsidRPr="00CC3FD2">
              <w:rPr>
                <w:b/>
                <w:bCs/>
                <w:color w:val="FFFFFF" w:themeColor="background1"/>
              </w:rPr>
              <w:t>Onderdeel</w:t>
            </w:r>
          </w:p>
        </w:tc>
        <w:tc>
          <w:tcPr>
            <w:tcW w:w="9788" w:type="dxa"/>
            <w:shd w:val="clear" w:color="auto" w:fill="156082" w:themeFill="accent1"/>
          </w:tcPr>
          <w:p w14:paraId="78578D63" w14:textId="77777777" w:rsidR="00CE356E" w:rsidRPr="00CC3FD2" w:rsidRDefault="00CE356E" w:rsidP="00876D34">
            <w:r w:rsidRPr="00CC3FD2">
              <w:rPr>
                <w:b/>
                <w:bCs/>
                <w:color w:val="FFFFFF" w:themeColor="background1"/>
              </w:rPr>
              <w:t>Informatie welke dient aangeleverd te worden in het meetplan</w:t>
            </w:r>
          </w:p>
        </w:tc>
        <w:tc>
          <w:tcPr>
            <w:tcW w:w="1249" w:type="dxa"/>
            <w:shd w:val="clear" w:color="auto" w:fill="156082" w:themeFill="accent1"/>
          </w:tcPr>
          <w:p w14:paraId="51D7F82A" w14:textId="46BF0DF8" w:rsidR="00CE356E" w:rsidRPr="00CC3FD2" w:rsidRDefault="00AF2F62" w:rsidP="00876D34">
            <w:pPr>
              <w:rPr>
                <w:i/>
                <w:iCs/>
              </w:rPr>
            </w:pPr>
            <w:r w:rsidRPr="00CC3FD2">
              <w:rPr>
                <w:b/>
                <w:bCs/>
                <w:color w:val="FFFFFF" w:themeColor="background1"/>
              </w:rPr>
              <w:t>Afwijking?</w:t>
            </w:r>
          </w:p>
        </w:tc>
      </w:tr>
      <w:tr w:rsidR="00827930" w:rsidRPr="00CC3FD2" w14:paraId="0E2D5E21" w14:textId="2A564BFF" w:rsidTr="00827930">
        <w:tc>
          <w:tcPr>
            <w:tcW w:w="3700" w:type="dxa"/>
          </w:tcPr>
          <w:p w14:paraId="5FFA0A15" w14:textId="3CFB3F75" w:rsidR="00827930" w:rsidRPr="00CC3FD2" w:rsidRDefault="00A7767D" w:rsidP="00827930">
            <w:pPr>
              <w:pStyle w:val="Heading2"/>
            </w:pPr>
            <w:bookmarkStart w:id="99" w:name="_Toc222478239"/>
            <w:bookmarkStart w:id="100" w:name="_Toc231822233"/>
            <w:r w:rsidRPr="00CC3FD2">
              <w:t>A8</w:t>
            </w:r>
            <w:r w:rsidR="00827930" w:rsidRPr="00CC3FD2">
              <w:t>.</w:t>
            </w:r>
            <w:r w:rsidR="00C13391" w:rsidRPr="00CC3FD2">
              <w:t>10</w:t>
            </w:r>
            <w:r w:rsidR="00827930" w:rsidRPr="00CC3FD2">
              <w:t xml:space="preserve"> Bepal</w:t>
            </w:r>
            <w:r w:rsidR="00C13391" w:rsidRPr="00CC3FD2">
              <w:t>ing</w:t>
            </w:r>
            <w:r w:rsidR="00827930" w:rsidRPr="00CC3FD2">
              <w:t xml:space="preserve"> meetonzekerheid</w:t>
            </w:r>
            <w:bookmarkEnd w:id="99"/>
            <w:bookmarkEnd w:id="100"/>
          </w:p>
        </w:tc>
        <w:tc>
          <w:tcPr>
            <w:tcW w:w="9788" w:type="dxa"/>
          </w:tcPr>
          <w:p w14:paraId="358D9507" w14:textId="77777777" w:rsidR="00F30065" w:rsidRPr="00F30065" w:rsidRDefault="00F30065" w:rsidP="00F30065">
            <w:pPr>
              <w:rPr>
                <w:sz w:val="18"/>
                <w:szCs w:val="18"/>
              </w:rPr>
            </w:pPr>
            <w:r w:rsidRPr="00F30065">
              <w:rPr>
                <w:sz w:val="18"/>
                <w:szCs w:val="18"/>
              </w:rPr>
              <w:t xml:space="preserve">Geef aan hoe de </w:t>
            </w:r>
            <w:r w:rsidRPr="00F30065">
              <w:rPr>
                <w:b/>
                <w:bCs/>
                <w:sz w:val="18"/>
                <w:szCs w:val="18"/>
              </w:rPr>
              <w:t>meetonzekerheid</w:t>
            </w:r>
            <w:r w:rsidRPr="00F30065">
              <w:rPr>
                <w:sz w:val="18"/>
                <w:szCs w:val="18"/>
              </w:rPr>
              <w:t xml:space="preserve"> van elke toegepaste meetmethode zal worden bepaald en gerapporteerd.</w:t>
            </w:r>
          </w:p>
          <w:p w14:paraId="1661A2D2" w14:textId="6458965F" w:rsidR="00827930" w:rsidRPr="00CC3FD2" w:rsidRDefault="00827930" w:rsidP="00827930"/>
        </w:tc>
        <w:sdt>
          <w:sdtPr>
            <w:id w:val="1294872917"/>
            <w14:checkbox>
              <w14:checked w14:val="0"/>
              <w14:checkedState w14:val="2612" w14:font="MS Gothic"/>
              <w14:uncheckedState w14:val="2610" w14:font="MS Gothic"/>
            </w14:checkbox>
          </w:sdtPr>
          <w:sdtContent>
            <w:tc>
              <w:tcPr>
                <w:tcW w:w="1249" w:type="dxa"/>
                <w:vAlign w:val="center"/>
              </w:tcPr>
              <w:p w14:paraId="4BAE4BE1" w14:textId="2A287867" w:rsidR="00827930" w:rsidRPr="00CC3FD2" w:rsidRDefault="00827930" w:rsidP="00827930">
                <w:pPr>
                  <w:jc w:val="center"/>
                </w:pPr>
                <w:r w:rsidRPr="00CC3FD2">
                  <w:rPr>
                    <w:rFonts w:ascii="MS Gothic" w:eastAsia="MS Gothic" w:hAnsi="MS Gothic" w:hint="eastAsia"/>
                  </w:rPr>
                  <w:t>☐</w:t>
                </w:r>
              </w:p>
            </w:tc>
          </w:sdtContent>
        </w:sdt>
      </w:tr>
      <w:tr w:rsidR="00827930" w:rsidRPr="007C74D8" w14:paraId="2ADF9762" w14:textId="77777777" w:rsidTr="00876D34">
        <w:tc>
          <w:tcPr>
            <w:tcW w:w="14737" w:type="dxa"/>
            <w:gridSpan w:val="3"/>
          </w:tcPr>
          <w:p w14:paraId="63400A7F" w14:textId="35522E32" w:rsidR="00827930" w:rsidRPr="007C74D8" w:rsidRDefault="00827930" w:rsidP="00827930">
            <w:r w:rsidRPr="00CC3FD2">
              <w:rPr>
                <w:i/>
                <w:iCs/>
              </w:rPr>
              <w:t>Vul in</w:t>
            </w:r>
          </w:p>
        </w:tc>
      </w:tr>
    </w:tbl>
    <w:p w14:paraId="0924627B" w14:textId="77777777" w:rsidR="00FA4CDE" w:rsidRPr="007C74D8" w:rsidRDefault="00FA4CDE"/>
    <w:sectPr w:rsidR="00FA4CDE" w:rsidRPr="007C74D8" w:rsidSect="00506B61">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B5D9" w14:textId="77777777" w:rsidR="00F56CA2" w:rsidRDefault="00F56CA2" w:rsidP="000154B9">
      <w:pPr>
        <w:spacing w:after="0" w:line="240" w:lineRule="auto"/>
      </w:pPr>
      <w:r>
        <w:separator/>
      </w:r>
    </w:p>
  </w:endnote>
  <w:endnote w:type="continuationSeparator" w:id="0">
    <w:p w14:paraId="6CF99EFA" w14:textId="77777777" w:rsidR="00F56CA2" w:rsidRDefault="00F56CA2" w:rsidP="0001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altName w:val="Calibri"/>
    <w:charset w:val="00"/>
    <w:family w:val="auto"/>
    <w:pitch w:val="variable"/>
    <w:sig w:usb0="00000007" w:usb1="00000000" w:usb2="00000000" w:usb3="00000000" w:csb0="00000093"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F7FF" w14:textId="07DAA369" w:rsidR="000154B9" w:rsidRDefault="000154B9">
    <w:pPr>
      <w:pStyle w:val="Footer"/>
    </w:pPr>
  </w:p>
  <w:p w14:paraId="47228B90" w14:textId="05C32BAE" w:rsidR="000154B9" w:rsidRDefault="000154B9" w:rsidP="000154B9">
    <w:pPr>
      <w:pStyle w:val="Footer"/>
      <w:jc w:val="right"/>
    </w:pPr>
    <w:r>
      <w:rPr>
        <w:noProof/>
      </w:rPr>
      <w:drawing>
        <wp:inline distT="0" distB="0" distL="0" distR="0" wp14:anchorId="5A36DC57" wp14:editId="2329D32B">
          <wp:extent cx="1236223" cy="581025"/>
          <wp:effectExtent l="0" t="0" r="2540" b="0"/>
          <wp:docPr id="1745190970" name="Afbeelding 1" descr="Home | Wetenschappelijk Comité Luchtemissies Veehoud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Wetenschappelijk Comité Luchtemissies Veehouderi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893" cy="5836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EFE0" w14:textId="77777777" w:rsidR="00F56CA2" w:rsidRDefault="00F56CA2" w:rsidP="000154B9">
      <w:pPr>
        <w:spacing w:after="0" w:line="240" w:lineRule="auto"/>
      </w:pPr>
      <w:r>
        <w:separator/>
      </w:r>
    </w:p>
  </w:footnote>
  <w:footnote w:type="continuationSeparator" w:id="0">
    <w:p w14:paraId="72D48E68" w14:textId="77777777" w:rsidR="00F56CA2" w:rsidRDefault="00F56CA2" w:rsidP="0001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6D2"/>
    <w:multiLevelType w:val="hybridMultilevel"/>
    <w:tmpl w:val="0B9E13C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D20B0C"/>
    <w:multiLevelType w:val="hybridMultilevel"/>
    <w:tmpl w:val="CC66E78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DA024D"/>
    <w:multiLevelType w:val="hybridMultilevel"/>
    <w:tmpl w:val="4EFA59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F562F6"/>
    <w:multiLevelType w:val="multilevel"/>
    <w:tmpl w:val="A468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16FC4"/>
    <w:multiLevelType w:val="multilevel"/>
    <w:tmpl w:val="07BA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B7A0B"/>
    <w:multiLevelType w:val="multilevel"/>
    <w:tmpl w:val="76CA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3208D"/>
    <w:multiLevelType w:val="hybridMultilevel"/>
    <w:tmpl w:val="CD00F0F4"/>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7037DA7"/>
    <w:multiLevelType w:val="multilevel"/>
    <w:tmpl w:val="9DC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A55C2"/>
    <w:multiLevelType w:val="multilevel"/>
    <w:tmpl w:val="8B8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00145"/>
    <w:multiLevelType w:val="multilevel"/>
    <w:tmpl w:val="E11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91172"/>
    <w:multiLevelType w:val="hybridMultilevel"/>
    <w:tmpl w:val="E780AC8C"/>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512713"/>
    <w:multiLevelType w:val="hybridMultilevel"/>
    <w:tmpl w:val="807C7656"/>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92C490A"/>
    <w:multiLevelType w:val="multilevel"/>
    <w:tmpl w:val="825A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33E84"/>
    <w:multiLevelType w:val="multilevel"/>
    <w:tmpl w:val="090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B327C"/>
    <w:multiLevelType w:val="hybridMultilevel"/>
    <w:tmpl w:val="377AABAC"/>
    <w:lvl w:ilvl="0" w:tplc="16AADC5C">
      <w:start w:val="9"/>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8AD7995"/>
    <w:multiLevelType w:val="hybridMultilevel"/>
    <w:tmpl w:val="5456DA5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EB60387"/>
    <w:multiLevelType w:val="hybridMultilevel"/>
    <w:tmpl w:val="38CC58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FFA0A99"/>
    <w:multiLevelType w:val="hybridMultilevel"/>
    <w:tmpl w:val="8E04CD22"/>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13844FF"/>
    <w:multiLevelType w:val="hybridMultilevel"/>
    <w:tmpl w:val="40CADB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1424072"/>
    <w:multiLevelType w:val="multilevel"/>
    <w:tmpl w:val="0F2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C4140"/>
    <w:multiLevelType w:val="hybridMultilevel"/>
    <w:tmpl w:val="86E6C9E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5342DA2"/>
    <w:multiLevelType w:val="hybridMultilevel"/>
    <w:tmpl w:val="1542D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6072F3E"/>
    <w:multiLevelType w:val="hybridMultilevel"/>
    <w:tmpl w:val="802A7372"/>
    <w:lvl w:ilvl="0" w:tplc="B7FE2A44">
      <w:start w:val="3"/>
      <w:numFmt w:val="bullet"/>
      <w:lvlText w:val="-"/>
      <w:lvlJc w:val="left"/>
      <w:pPr>
        <w:ind w:left="720" w:hanging="360"/>
      </w:pPr>
      <w:rPr>
        <w:rFonts w:ascii="Aptos" w:eastAsiaTheme="minorHAnsi" w:hAnsi="Aptos" w:cstheme="minorBidi" w:hint="default"/>
      </w:rPr>
    </w:lvl>
    <w:lvl w:ilvl="1" w:tplc="5AF4A0EA">
      <w:numFmt w:val="bullet"/>
      <w:lvlText w:val=""/>
      <w:lvlJc w:val="left"/>
      <w:pPr>
        <w:ind w:left="1440" w:hanging="360"/>
      </w:pPr>
      <w:rPr>
        <w:rFonts w:ascii="Symbol" w:eastAsiaTheme="minorHAnsi"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8E24A2B"/>
    <w:multiLevelType w:val="hybridMultilevel"/>
    <w:tmpl w:val="EEF6F8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D97D1F"/>
    <w:multiLevelType w:val="multilevel"/>
    <w:tmpl w:val="A9C20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52B7B"/>
    <w:multiLevelType w:val="multilevel"/>
    <w:tmpl w:val="7336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A33F7"/>
    <w:multiLevelType w:val="hybridMultilevel"/>
    <w:tmpl w:val="E480B098"/>
    <w:lvl w:ilvl="0" w:tplc="7D384D4C">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9540B00"/>
    <w:multiLevelType w:val="hybridMultilevel"/>
    <w:tmpl w:val="1542D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0608EA"/>
    <w:multiLevelType w:val="hybridMultilevel"/>
    <w:tmpl w:val="4DB819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FC11A3F"/>
    <w:multiLevelType w:val="multilevel"/>
    <w:tmpl w:val="263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B0F04"/>
    <w:multiLevelType w:val="hybridMultilevel"/>
    <w:tmpl w:val="6772E15E"/>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94F2613"/>
    <w:multiLevelType w:val="hybridMultilevel"/>
    <w:tmpl w:val="592C48A4"/>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3267D5"/>
    <w:multiLevelType w:val="multilevel"/>
    <w:tmpl w:val="4A8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149251">
    <w:abstractNumId w:val="21"/>
  </w:num>
  <w:num w:numId="2" w16cid:durableId="1596552151">
    <w:abstractNumId w:val="22"/>
  </w:num>
  <w:num w:numId="3" w16cid:durableId="1164902840">
    <w:abstractNumId w:val="31"/>
  </w:num>
  <w:num w:numId="4" w16cid:durableId="978194580">
    <w:abstractNumId w:val="16"/>
  </w:num>
  <w:num w:numId="5" w16cid:durableId="1208955423">
    <w:abstractNumId w:val="1"/>
  </w:num>
  <w:num w:numId="6" w16cid:durableId="767845762">
    <w:abstractNumId w:val="28"/>
  </w:num>
  <w:num w:numId="7" w16cid:durableId="821048725">
    <w:abstractNumId w:val="20"/>
  </w:num>
  <w:num w:numId="8" w16cid:durableId="577710323">
    <w:abstractNumId w:val="23"/>
  </w:num>
  <w:num w:numId="9" w16cid:durableId="1649245273">
    <w:abstractNumId w:val="15"/>
  </w:num>
  <w:num w:numId="10" w16cid:durableId="1651712812">
    <w:abstractNumId w:val="30"/>
  </w:num>
  <w:num w:numId="11" w16cid:durableId="577129671">
    <w:abstractNumId w:val="17"/>
  </w:num>
  <w:num w:numId="12" w16cid:durableId="287048654">
    <w:abstractNumId w:val="10"/>
  </w:num>
  <w:num w:numId="13" w16cid:durableId="1845781110">
    <w:abstractNumId w:val="6"/>
  </w:num>
  <w:num w:numId="14" w16cid:durableId="998725531">
    <w:abstractNumId w:val="11"/>
  </w:num>
  <w:num w:numId="15" w16cid:durableId="566646689">
    <w:abstractNumId w:val="14"/>
  </w:num>
  <w:num w:numId="16" w16cid:durableId="1666977992">
    <w:abstractNumId w:val="2"/>
  </w:num>
  <w:num w:numId="17" w16cid:durableId="1085106205">
    <w:abstractNumId w:val="27"/>
  </w:num>
  <w:num w:numId="18" w16cid:durableId="1541431976">
    <w:abstractNumId w:val="0"/>
  </w:num>
  <w:num w:numId="19" w16cid:durableId="1861237968">
    <w:abstractNumId w:val="26"/>
  </w:num>
  <w:num w:numId="20" w16cid:durableId="1723214979">
    <w:abstractNumId w:val="24"/>
  </w:num>
  <w:num w:numId="21" w16cid:durableId="1223369684">
    <w:abstractNumId w:val="25"/>
  </w:num>
  <w:num w:numId="22" w16cid:durableId="929698826">
    <w:abstractNumId w:val="9"/>
  </w:num>
  <w:num w:numId="23" w16cid:durableId="1586839912">
    <w:abstractNumId w:val="4"/>
  </w:num>
  <w:num w:numId="24" w16cid:durableId="1272785548">
    <w:abstractNumId w:val="13"/>
  </w:num>
  <w:num w:numId="25" w16cid:durableId="1499271091">
    <w:abstractNumId w:val="12"/>
  </w:num>
  <w:num w:numId="26" w16cid:durableId="1669869424">
    <w:abstractNumId w:val="32"/>
  </w:num>
  <w:num w:numId="27" w16cid:durableId="830800088">
    <w:abstractNumId w:val="7"/>
  </w:num>
  <w:num w:numId="28" w16cid:durableId="134490566">
    <w:abstractNumId w:val="5"/>
  </w:num>
  <w:num w:numId="29" w16cid:durableId="118644884">
    <w:abstractNumId w:val="19"/>
  </w:num>
  <w:num w:numId="30" w16cid:durableId="1781416127">
    <w:abstractNumId w:val="29"/>
  </w:num>
  <w:num w:numId="31" w16cid:durableId="948391200">
    <w:abstractNumId w:val="8"/>
  </w:num>
  <w:num w:numId="32" w16cid:durableId="1210603743">
    <w:abstractNumId w:val="3"/>
  </w:num>
  <w:num w:numId="33" w16cid:durableId="8546850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61"/>
    <w:rsid w:val="00002502"/>
    <w:rsid w:val="000044F8"/>
    <w:rsid w:val="000111A4"/>
    <w:rsid w:val="00011CEC"/>
    <w:rsid w:val="000154B9"/>
    <w:rsid w:val="00021C11"/>
    <w:rsid w:val="00022066"/>
    <w:rsid w:val="00027BBF"/>
    <w:rsid w:val="00027E8B"/>
    <w:rsid w:val="00030D85"/>
    <w:rsid w:val="000312BA"/>
    <w:rsid w:val="00031952"/>
    <w:rsid w:val="0003276A"/>
    <w:rsid w:val="00033C15"/>
    <w:rsid w:val="00042B07"/>
    <w:rsid w:val="000466DB"/>
    <w:rsid w:val="00046C9D"/>
    <w:rsid w:val="000504EF"/>
    <w:rsid w:val="00053E1D"/>
    <w:rsid w:val="000541CA"/>
    <w:rsid w:val="00055E2F"/>
    <w:rsid w:val="00061AA5"/>
    <w:rsid w:val="000664F1"/>
    <w:rsid w:val="00067236"/>
    <w:rsid w:val="000701D7"/>
    <w:rsid w:val="000713DB"/>
    <w:rsid w:val="000753CA"/>
    <w:rsid w:val="00080FAB"/>
    <w:rsid w:val="00083317"/>
    <w:rsid w:val="00084FD1"/>
    <w:rsid w:val="000856DF"/>
    <w:rsid w:val="00091422"/>
    <w:rsid w:val="00095B33"/>
    <w:rsid w:val="000A1BC2"/>
    <w:rsid w:val="000A3886"/>
    <w:rsid w:val="000A5583"/>
    <w:rsid w:val="000A64F8"/>
    <w:rsid w:val="000C1BF0"/>
    <w:rsid w:val="000C4662"/>
    <w:rsid w:val="000C5ABE"/>
    <w:rsid w:val="000C6389"/>
    <w:rsid w:val="000C76E1"/>
    <w:rsid w:val="000D236F"/>
    <w:rsid w:val="000E314B"/>
    <w:rsid w:val="000E3A9B"/>
    <w:rsid w:val="000E5096"/>
    <w:rsid w:val="000E5416"/>
    <w:rsid w:val="000E732E"/>
    <w:rsid w:val="000F1CE4"/>
    <w:rsid w:val="000F1FCC"/>
    <w:rsid w:val="000F233C"/>
    <w:rsid w:val="000F65DF"/>
    <w:rsid w:val="000F739E"/>
    <w:rsid w:val="0010130F"/>
    <w:rsid w:val="001028CE"/>
    <w:rsid w:val="00102D28"/>
    <w:rsid w:val="00106329"/>
    <w:rsid w:val="00107118"/>
    <w:rsid w:val="00112E75"/>
    <w:rsid w:val="00114926"/>
    <w:rsid w:val="00116A06"/>
    <w:rsid w:val="00116BCF"/>
    <w:rsid w:val="00122136"/>
    <w:rsid w:val="00122EC5"/>
    <w:rsid w:val="00123B76"/>
    <w:rsid w:val="001316E0"/>
    <w:rsid w:val="001324FC"/>
    <w:rsid w:val="00133E90"/>
    <w:rsid w:val="00137101"/>
    <w:rsid w:val="001404D1"/>
    <w:rsid w:val="00142CA9"/>
    <w:rsid w:val="00144208"/>
    <w:rsid w:val="00145A4B"/>
    <w:rsid w:val="001460C8"/>
    <w:rsid w:val="00146463"/>
    <w:rsid w:val="0014773C"/>
    <w:rsid w:val="00151B51"/>
    <w:rsid w:val="00152BFE"/>
    <w:rsid w:val="001543A9"/>
    <w:rsid w:val="00156B5B"/>
    <w:rsid w:val="00160BA5"/>
    <w:rsid w:val="00171B78"/>
    <w:rsid w:val="00171D56"/>
    <w:rsid w:val="0017226E"/>
    <w:rsid w:val="0017276C"/>
    <w:rsid w:val="001749A6"/>
    <w:rsid w:val="00176D61"/>
    <w:rsid w:val="00182AF4"/>
    <w:rsid w:val="00182E1A"/>
    <w:rsid w:val="001839A0"/>
    <w:rsid w:val="00184DA4"/>
    <w:rsid w:val="0018662B"/>
    <w:rsid w:val="001901B5"/>
    <w:rsid w:val="00195894"/>
    <w:rsid w:val="00196B70"/>
    <w:rsid w:val="001A0AB1"/>
    <w:rsid w:val="001A2462"/>
    <w:rsid w:val="001A4141"/>
    <w:rsid w:val="001A4439"/>
    <w:rsid w:val="001A4F18"/>
    <w:rsid w:val="001A562F"/>
    <w:rsid w:val="001B3598"/>
    <w:rsid w:val="001B59F5"/>
    <w:rsid w:val="001B61C4"/>
    <w:rsid w:val="001B6EC5"/>
    <w:rsid w:val="001D112E"/>
    <w:rsid w:val="001D2C55"/>
    <w:rsid w:val="001D571C"/>
    <w:rsid w:val="001D6AAC"/>
    <w:rsid w:val="001D733C"/>
    <w:rsid w:val="001E0422"/>
    <w:rsid w:val="001E0929"/>
    <w:rsid w:val="001E7F0E"/>
    <w:rsid w:val="001F0E22"/>
    <w:rsid w:val="001F2A06"/>
    <w:rsid w:val="001F4BC7"/>
    <w:rsid w:val="001F558B"/>
    <w:rsid w:val="00200A38"/>
    <w:rsid w:val="00201BAB"/>
    <w:rsid w:val="0020245D"/>
    <w:rsid w:val="002030C0"/>
    <w:rsid w:val="0021184A"/>
    <w:rsid w:val="00211E20"/>
    <w:rsid w:val="002242E5"/>
    <w:rsid w:val="00224551"/>
    <w:rsid w:val="00225174"/>
    <w:rsid w:val="002270A5"/>
    <w:rsid w:val="002304E7"/>
    <w:rsid w:val="00231262"/>
    <w:rsid w:val="00231D1F"/>
    <w:rsid w:val="0023271E"/>
    <w:rsid w:val="00233C68"/>
    <w:rsid w:val="0024098E"/>
    <w:rsid w:val="00241244"/>
    <w:rsid w:val="002454DE"/>
    <w:rsid w:val="00246363"/>
    <w:rsid w:val="00251755"/>
    <w:rsid w:val="00251FB3"/>
    <w:rsid w:val="00253A51"/>
    <w:rsid w:val="00256613"/>
    <w:rsid w:val="0026241D"/>
    <w:rsid w:val="00264F04"/>
    <w:rsid w:val="00264FFF"/>
    <w:rsid w:val="00267CAD"/>
    <w:rsid w:val="00272D5D"/>
    <w:rsid w:val="00272F73"/>
    <w:rsid w:val="00273243"/>
    <w:rsid w:val="00280FF9"/>
    <w:rsid w:val="00284E82"/>
    <w:rsid w:val="0028586B"/>
    <w:rsid w:val="0029061E"/>
    <w:rsid w:val="002968DD"/>
    <w:rsid w:val="00296A71"/>
    <w:rsid w:val="002A2623"/>
    <w:rsid w:val="002A2770"/>
    <w:rsid w:val="002A6CA2"/>
    <w:rsid w:val="002B0868"/>
    <w:rsid w:val="002B08FC"/>
    <w:rsid w:val="002B126C"/>
    <w:rsid w:val="002B29D6"/>
    <w:rsid w:val="002C0F54"/>
    <w:rsid w:val="002C10C0"/>
    <w:rsid w:val="002C1E3E"/>
    <w:rsid w:val="002C5A2B"/>
    <w:rsid w:val="002C766C"/>
    <w:rsid w:val="002D0E25"/>
    <w:rsid w:val="002D3F72"/>
    <w:rsid w:val="002D7953"/>
    <w:rsid w:val="002D7D0D"/>
    <w:rsid w:val="002E4DE8"/>
    <w:rsid w:val="002E7E0E"/>
    <w:rsid w:val="002E7F76"/>
    <w:rsid w:val="002F110B"/>
    <w:rsid w:val="002F45A4"/>
    <w:rsid w:val="00303B80"/>
    <w:rsid w:val="003070E7"/>
    <w:rsid w:val="00307532"/>
    <w:rsid w:val="00307E15"/>
    <w:rsid w:val="00310B51"/>
    <w:rsid w:val="0031146F"/>
    <w:rsid w:val="003119D5"/>
    <w:rsid w:val="00314CB0"/>
    <w:rsid w:val="00314D5D"/>
    <w:rsid w:val="003171C9"/>
    <w:rsid w:val="0031756F"/>
    <w:rsid w:val="00320FCF"/>
    <w:rsid w:val="003240B1"/>
    <w:rsid w:val="00324665"/>
    <w:rsid w:val="0032611A"/>
    <w:rsid w:val="00326B07"/>
    <w:rsid w:val="0032749A"/>
    <w:rsid w:val="00330546"/>
    <w:rsid w:val="0033491C"/>
    <w:rsid w:val="00335FE9"/>
    <w:rsid w:val="003412E2"/>
    <w:rsid w:val="00345338"/>
    <w:rsid w:val="00346E46"/>
    <w:rsid w:val="00346FB4"/>
    <w:rsid w:val="00350C87"/>
    <w:rsid w:val="0035150A"/>
    <w:rsid w:val="0035227C"/>
    <w:rsid w:val="00357D5C"/>
    <w:rsid w:val="003610D8"/>
    <w:rsid w:val="00362543"/>
    <w:rsid w:val="00362CCC"/>
    <w:rsid w:val="00365A78"/>
    <w:rsid w:val="00366FB2"/>
    <w:rsid w:val="003730A6"/>
    <w:rsid w:val="00373C83"/>
    <w:rsid w:val="00375445"/>
    <w:rsid w:val="00376858"/>
    <w:rsid w:val="0037701A"/>
    <w:rsid w:val="0037739A"/>
    <w:rsid w:val="00377518"/>
    <w:rsid w:val="0038192A"/>
    <w:rsid w:val="00392202"/>
    <w:rsid w:val="00392513"/>
    <w:rsid w:val="00396E41"/>
    <w:rsid w:val="00397E4B"/>
    <w:rsid w:val="003A4F00"/>
    <w:rsid w:val="003A585E"/>
    <w:rsid w:val="003A589B"/>
    <w:rsid w:val="003A6EAE"/>
    <w:rsid w:val="003A71A2"/>
    <w:rsid w:val="003A7FDF"/>
    <w:rsid w:val="003B0D7A"/>
    <w:rsid w:val="003B2158"/>
    <w:rsid w:val="003B4E47"/>
    <w:rsid w:val="003B7478"/>
    <w:rsid w:val="003C0365"/>
    <w:rsid w:val="003C038D"/>
    <w:rsid w:val="003C1944"/>
    <w:rsid w:val="003C202D"/>
    <w:rsid w:val="003C2566"/>
    <w:rsid w:val="003C5958"/>
    <w:rsid w:val="003D0553"/>
    <w:rsid w:val="003D0950"/>
    <w:rsid w:val="003D549B"/>
    <w:rsid w:val="003D58B2"/>
    <w:rsid w:val="003D61A4"/>
    <w:rsid w:val="003E5555"/>
    <w:rsid w:val="003E7CAE"/>
    <w:rsid w:val="003E7FB2"/>
    <w:rsid w:val="003F323B"/>
    <w:rsid w:val="00400E27"/>
    <w:rsid w:val="00410613"/>
    <w:rsid w:val="00413217"/>
    <w:rsid w:val="00414E89"/>
    <w:rsid w:val="004164AE"/>
    <w:rsid w:val="00416629"/>
    <w:rsid w:val="00420CDF"/>
    <w:rsid w:val="00422FE5"/>
    <w:rsid w:val="00425157"/>
    <w:rsid w:val="004278FB"/>
    <w:rsid w:val="004278FE"/>
    <w:rsid w:val="004279C0"/>
    <w:rsid w:val="00427AD8"/>
    <w:rsid w:val="00430487"/>
    <w:rsid w:val="004318C9"/>
    <w:rsid w:val="00435047"/>
    <w:rsid w:val="00435DF1"/>
    <w:rsid w:val="00437831"/>
    <w:rsid w:val="00441BC1"/>
    <w:rsid w:val="00442AE5"/>
    <w:rsid w:val="00445094"/>
    <w:rsid w:val="00445286"/>
    <w:rsid w:val="00445371"/>
    <w:rsid w:val="00445F02"/>
    <w:rsid w:val="00447276"/>
    <w:rsid w:val="004526D0"/>
    <w:rsid w:val="0045345A"/>
    <w:rsid w:val="004558D6"/>
    <w:rsid w:val="0045782B"/>
    <w:rsid w:val="00457EEA"/>
    <w:rsid w:val="004612B9"/>
    <w:rsid w:val="00463D28"/>
    <w:rsid w:val="004662A7"/>
    <w:rsid w:val="0047141A"/>
    <w:rsid w:val="00472A75"/>
    <w:rsid w:val="0047418E"/>
    <w:rsid w:val="00475E1F"/>
    <w:rsid w:val="00480DEE"/>
    <w:rsid w:val="00483923"/>
    <w:rsid w:val="00487BD7"/>
    <w:rsid w:val="0049022A"/>
    <w:rsid w:val="00491677"/>
    <w:rsid w:val="00491F0A"/>
    <w:rsid w:val="00493231"/>
    <w:rsid w:val="00494275"/>
    <w:rsid w:val="004953BE"/>
    <w:rsid w:val="004A59C3"/>
    <w:rsid w:val="004A65A1"/>
    <w:rsid w:val="004B1685"/>
    <w:rsid w:val="004B211C"/>
    <w:rsid w:val="004B4C24"/>
    <w:rsid w:val="004B6B3F"/>
    <w:rsid w:val="004B71F1"/>
    <w:rsid w:val="004C09C2"/>
    <w:rsid w:val="004C0A46"/>
    <w:rsid w:val="004C1E11"/>
    <w:rsid w:val="004C32B2"/>
    <w:rsid w:val="004C3F84"/>
    <w:rsid w:val="004D2437"/>
    <w:rsid w:val="004D3710"/>
    <w:rsid w:val="004D4BAC"/>
    <w:rsid w:val="004D6361"/>
    <w:rsid w:val="004D7AC3"/>
    <w:rsid w:val="004D7E43"/>
    <w:rsid w:val="004E253F"/>
    <w:rsid w:val="004E4161"/>
    <w:rsid w:val="004E7642"/>
    <w:rsid w:val="004F41C5"/>
    <w:rsid w:val="004F5FEB"/>
    <w:rsid w:val="004F61E6"/>
    <w:rsid w:val="00503808"/>
    <w:rsid w:val="00504762"/>
    <w:rsid w:val="005056ED"/>
    <w:rsid w:val="00506B61"/>
    <w:rsid w:val="00507E27"/>
    <w:rsid w:val="00512451"/>
    <w:rsid w:val="00513351"/>
    <w:rsid w:val="005152D4"/>
    <w:rsid w:val="0051714D"/>
    <w:rsid w:val="00521320"/>
    <w:rsid w:val="0052464E"/>
    <w:rsid w:val="00525CD5"/>
    <w:rsid w:val="00533848"/>
    <w:rsid w:val="00535AC5"/>
    <w:rsid w:val="00535ACC"/>
    <w:rsid w:val="0054001B"/>
    <w:rsid w:val="00545136"/>
    <w:rsid w:val="00545BE9"/>
    <w:rsid w:val="005467B8"/>
    <w:rsid w:val="00550EB1"/>
    <w:rsid w:val="00551004"/>
    <w:rsid w:val="0055727F"/>
    <w:rsid w:val="00557C4D"/>
    <w:rsid w:val="00561946"/>
    <w:rsid w:val="00561BD2"/>
    <w:rsid w:val="00562164"/>
    <w:rsid w:val="005636C3"/>
    <w:rsid w:val="00563A72"/>
    <w:rsid w:val="00566BE0"/>
    <w:rsid w:val="00567AB1"/>
    <w:rsid w:val="005711AF"/>
    <w:rsid w:val="00573241"/>
    <w:rsid w:val="0057332F"/>
    <w:rsid w:val="005830D3"/>
    <w:rsid w:val="0058448D"/>
    <w:rsid w:val="00584E0C"/>
    <w:rsid w:val="00590A80"/>
    <w:rsid w:val="00591002"/>
    <w:rsid w:val="005929A0"/>
    <w:rsid w:val="0059307D"/>
    <w:rsid w:val="00594D19"/>
    <w:rsid w:val="005A2B90"/>
    <w:rsid w:val="005A2FB8"/>
    <w:rsid w:val="005A3849"/>
    <w:rsid w:val="005B3468"/>
    <w:rsid w:val="005B6A8A"/>
    <w:rsid w:val="005C1E25"/>
    <w:rsid w:val="005C4805"/>
    <w:rsid w:val="005C5280"/>
    <w:rsid w:val="005C7603"/>
    <w:rsid w:val="005D00DC"/>
    <w:rsid w:val="005D1841"/>
    <w:rsid w:val="005E10A4"/>
    <w:rsid w:val="005E245E"/>
    <w:rsid w:val="005E24F0"/>
    <w:rsid w:val="005E7C0C"/>
    <w:rsid w:val="005F1B56"/>
    <w:rsid w:val="00600896"/>
    <w:rsid w:val="00600D10"/>
    <w:rsid w:val="006052D9"/>
    <w:rsid w:val="00605DBB"/>
    <w:rsid w:val="006060D6"/>
    <w:rsid w:val="006108F2"/>
    <w:rsid w:val="00613E97"/>
    <w:rsid w:val="00614F79"/>
    <w:rsid w:val="00616742"/>
    <w:rsid w:val="0061695E"/>
    <w:rsid w:val="00622508"/>
    <w:rsid w:val="006232C9"/>
    <w:rsid w:val="00627390"/>
    <w:rsid w:val="00630323"/>
    <w:rsid w:val="0063090F"/>
    <w:rsid w:val="0063360A"/>
    <w:rsid w:val="00633999"/>
    <w:rsid w:val="006378CA"/>
    <w:rsid w:val="00637F58"/>
    <w:rsid w:val="00640352"/>
    <w:rsid w:val="006407B2"/>
    <w:rsid w:val="006411AC"/>
    <w:rsid w:val="006459B6"/>
    <w:rsid w:val="00657BB5"/>
    <w:rsid w:val="00664D1D"/>
    <w:rsid w:val="006659AB"/>
    <w:rsid w:val="00667D77"/>
    <w:rsid w:val="006749DD"/>
    <w:rsid w:val="00677A44"/>
    <w:rsid w:val="00681BCC"/>
    <w:rsid w:val="00684083"/>
    <w:rsid w:val="00685872"/>
    <w:rsid w:val="006927DE"/>
    <w:rsid w:val="0069333F"/>
    <w:rsid w:val="0069351A"/>
    <w:rsid w:val="00697D28"/>
    <w:rsid w:val="006A3165"/>
    <w:rsid w:val="006A6F0D"/>
    <w:rsid w:val="006B49AF"/>
    <w:rsid w:val="006B53C9"/>
    <w:rsid w:val="006B5D99"/>
    <w:rsid w:val="006B6CB1"/>
    <w:rsid w:val="006C0645"/>
    <w:rsid w:val="006C328C"/>
    <w:rsid w:val="006C72AF"/>
    <w:rsid w:val="006C7BAD"/>
    <w:rsid w:val="006D5A23"/>
    <w:rsid w:val="006D631A"/>
    <w:rsid w:val="006D774F"/>
    <w:rsid w:val="006E24D3"/>
    <w:rsid w:val="006E3158"/>
    <w:rsid w:val="006E3A7F"/>
    <w:rsid w:val="006F0C05"/>
    <w:rsid w:val="006F39F3"/>
    <w:rsid w:val="00701B66"/>
    <w:rsid w:val="007026B1"/>
    <w:rsid w:val="00702E6E"/>
    <w:rsid w:val="00703D59"/>
    <w:rsid w:val="0070440E"/>
    <w:rsid w:val="00705C9D"/>
    <w:rsid w:val="00707DEE"/>
    <w:rsid w:val="00713A38"/>
    <w:rsid w:val="00713B75"/>
    <w:rsid w:val="0071740D"/>
    <w:rsid w:val="007226F5"/>
    <w:rsid w:val="00725B20"/>
    <w:rsid w:val="00726FF6"/>
    <w:rsid w:val="00727D0C"/>
    <w:rsid w:val="00740172"/>
    <w:rsid w:val="007416FB"/>
    <w:rsid w:val="00753588"/>
    <w:rsid w:val="00755CFF"/>
    <w:rsid w:val="0076217B"/>
    <w:rsid w:val="007624CF"/>
    <w:rsid w:val="00762F2C"/>
    <w:rsid w:val="0076331B"/>
    <w:rsid w:val="0076664C"/>
    <w:rsid w:val="00770459"/>
    <w:rsid w:val="00774434"/>
    <w:rsid w:val="00774E08"/>
    <w:rsid w:val="00776E46"/>
    <w:rsid w:val="00781BA9"/>
    <w:rsid w:val="00783D3B"/>
    <w:rsid w:val="0078759C"/>
    <w:rsid w:val="00787C45"/>
    <w:rsid w:val="00791312"/>
    <w:rsid w:val="007924B2"/>
    <w:rsid w:val="00792990"/>
    <w:rsid w:val="00792E8D"/>
    <w:rsid w:val="007A0A7A"/>
    <w:rsid w:val="007A5EC8"/>
    <w:rsid w:val="007A76DE"/>
    <w:rsid w:val="007B076E"/>
    <w:rsid w:val="007B570A"/>
    <w:rsid w:val="007B63B0"/>
    <w:rsid w:val="007B6EEE"/>
    <w:rsid w:val="007B727D"/>
    <w:rsid w:val="007B78FA"/>
    <w:rsid w:val="007B7DF9"/>
    <w:rsid w:val="007C0680"/>
    <w:rsid w:val="007C0BF9"/>
    <w:rsid w:val="007C20D2"/>
    <w:rsid w:val="007C4153"/>
    <w:rsid w:val="007C52FA"/>
    <w:rsid w:val="007C74D8"/>
    <w:rsid w:val="007D02A0"/>
    <w:rsid w:val="007D1349"/>
    <w:rsid w:val="007D2CE2"/>
    <w:rsid w:val="007D56A5"/>
    <w:rsid w:val="007E112A"/>
    <w:rsid w:val="007E6831"/>
    <w:rsid w:val="007E71A2"/>
    <w:rsid w:val="007F2546"/>
    <w:rsid w:val="007F3A84"/>
    <w:rsid w:val="007F3DEF"/>
    <w:rsid w:val="007F44D0"/>
    <w:rsid w:val="007F5247"/>
    <w:rsid w:val="007F633A"/>
    <w:rsid w:val="007F705E"/>
    <w:rsid w:val="007F7A1E"/>
    <w:rsid w:val="00801416"/>
    <w:rsid w:val="0080315B"/>
    <w:rsid w:val="0080329F"/>
    <w:rsid w:val="00815DDB"/>
    <w:rsid w:val="00816098"/>
    <w:rsid w:val="00816B59"/>
    <w:rsid w:val="00817B23"/>
    <w:rsid w:val="008219BB"/>
    <w:rsid w:val="00824F68"/>
    <w:rsid w:val="008276D7"/>
    <w:rsid w:val="00827930"/>
    <w:rsid w:val="00827951"/>
    <w:rsid w:val="0083187B"/>
    <w:rsid w:val="00831887"/>
    <w:rsid w:val="00831F99"/>
    <w:rsid w:val="00833061"/>
    <w:rsid w:val="008335AF"/>
    <w:rsid w:val="00833F2A"/>
    <w:rsid w:val="00835384"/>
    <w:rsid w:val="00840D43"/>
    <w:rsid w:val="00843904"/>
    <w:rsid w:val="00845AC4"/>
    <w:rsid w:val="00846144"/>
    <w:rsid w:val="00850BDE"/>
    <w:rsid w:val="00852FB4"/>
    <w:rsid w:val="00855266"/>
    <w:rsid w:val="00857D19"/>
    <w:rsid w:val="008600E3"/>
    <w:rsid w:val="00861E29"/>
    <w:rsid w:val="0086205F"/>
    <w:rsid w:val="00862530"/>
    <w:rsid w:val="00864C6D"/>
    <w:rsid w:val="00865B44"/>
    <w:rsid w:val="008664D2"/>
    <w:rsid w:val="008704DE"/>
    <w:rsid w:val="00871126"/>
    <w:rsid w:val="00873A19"/>
    <w:rsid w:val="0087664E"/>
    <w:rsid w:val="00876D34"/>
    <w:rsid w:val="008853F3"/>
    <w:rsid w:val="00885F8B"/>
    <w:rsid w:val="00887CB7"/>
    <w:rsid w:val="00890B43"/>
    <w:rsid w:val="00892799"/>
    <w:rsid w:val="00894DA7"/>
    <w:rsid w:val="008A1715"/>
    <w:rsid w:val="008A4152"/>
    <w:rsid w:val="008A797F"/>
    <w:rsid w:val="008B5580"/>
    <w:rsid w:val="008B57EF"/>
    <w:rsid w:val="008B5F0F"/>
    <w:rsid w:val="008C4321"/>
    <w:rsid w:val="008C4AA8"/>
    <w:rsid w:val="008C4FD1"/>
    <w:rsid w:val="008C6708"/>
    <w:rsid w:val="008D3E95"/>
    <w:rsid w:val="008D5DF8"/>
    <w:rsid w:val="008D6C05"/>
    <w:rsid w:val="008D7881"/>
    <w:rsid w:val="008D7956"/>
    <w:rsid w:val="008E03ED"/>
    <w:rsid w:val="008E10DF"/>
    <w:rsid w:val="008E74D2"/>
    <w:rsid w:val="008E7710"/>
    <w:rsid w:val="008F53ED"/>
    <w:rsid w:val="00901FF1"/>
    <w:rsid w:val="009026E0"/>
    <w:rsid w:val="009036C4"/>
    <w:rsid w:val="00906120"/>
    <w:rsid w:val="009105FC"/>
    <w:rsid w:val="009113D9"/>
    <w:rsid w:val="009156DD"/>
    <w:rsid w:val="00916839"/>
    <w:rsid w:val="0092011E"/>
    <w:rsid w:val="00920238"/>
    <w:rsid w:val="0092279E"/>
    <w:rsid w:val="00923BDA"/>
    <w:rsid w:val="009247CB"/>
    <w:rsid w:val="0092504E"/>
    <w:rsid w:val="009254F0"/>
    <w:rsid w:val="009274AD"/>
    <w:rsid w:val="0093033F"/>
    <w:rsid w:val="00930C2D"/>
    <w:rsid w:val="009325A9"/>
    <w:rsid w:val="00937D7B"/>
    <w:rsid w:val="00940DA2"/>
    <w:rsid w:val="00941A90"/>
    <w:rsid w:val="00943C0C"/>
    <w:rsid w:val="00951130"/>
    <w:rsid w:val="00951A5A"/>
    <w:rsid w:val="00961D36"/>
    <w:rsid w:val="00963A77"/>
    <w:rsid w:val="009654FC"/>
    <w:rsid w:val="00967AC5"/>
    <w:rsid w:val="00967B6A"/>
    <w:rsid w:val="0097506F"/>
    <w:rsid w:val="0097521C"/>
    <w:rsid w:val="00981547"/>
    <w:rsid w:val="00981C7A"/>
    <w:rsid w:val="00982A4C"/>
    <w:rsid w:val="009878A8"/>
    <w:rsid w:val="00992698"/>
    <w:rsid w:val="009A06A6"/>
    <w:rsid w:val="009A0852"/>
    <w:rsid w:val="009A29A3"/>
    <w:rsid w:val="009A342B"/>
    <w:rsid w:val="009A3AB4"/>
    <w:rsid w:val="009A3FF3"/>
    <w:rsid w:val="009A41BB"/>
    <w:rsid w:val="009A5041"/>
    <w:rsid w:val="009A58B9"/>
    <w:rsid w:val="009A7E3E"/>
    <w:rsid w:val="009B1514"/>
    <w:rsid w:val="009B3082"/>
    <w:rsid w:val="009B649C"/>
    <w:rsid w:val="009B6AB1"/>
    <w:rsid w:val="009C23EE"/>
    <w:rsid w:val="009C3478"/>
    <w:rsid w:val="009C4998"/>
    <w:rsid w:val="009C4EA7"/>
    <w:rsid w:val="009C6016"/>
    <w:rsid w:val="009C6EB6"/>
    <w:rsid w:val="009D2239"/>
    <w:rsid w:val="009D25D6"/>
    <w:rsid w:val="009D6C08"/>
    <w:rsid w:val="009D78A8"/>
    <w:rsid w:val="009E27C9"/>
    <w:rsid w:val="009E48CE"/>
    <w:rsid w:val="009E6FE8"/>
    <w:rsid w:val="009F036E"/>
    <w:rsid w:val="009F2383"/>
    <w:rsid w:val="009F2BFA"/>
    <w:rsid w:val="009F4411"/>
    <w:rsid w:val="009F66F5"/>
    <w:rsid w:val="009F7982"/>
    <w:rsid w:val="00A00938"/>
    <w:rsid w:val="00A05C60"/>
    <w:rsid w:val="00A0639A"/>
    <w:rsid w:val="00A079D8"/>
    <w:rsid w:val="00A10DC6"/>
    <w:rsid w:val="00A111B1"/>
    <w:rsid w:val="00A148A2"/>
    <w:rsid w:val="00A17B69"/>
    <w:rsid w:val="00A201CE"/>
    <w:rsid w:val="00A20743"/>
    <w:rsid w:val="00A2102A"/>
    <w:rsid w:val="00A2295D"/>
    <w:rsid w:val="00A25301"/>
    <w:rsid w:val="00A2564E"/>
    <w:rsid w:val="00A27629"/>
    <w:rsid w:val="00A31AF8"/>
    <w:rsid w:val="00A32208"/>
    <w:rsid w:val="00A33F46"/>
    <w:rsid w:val="00A350A5"/>
    <w:rsid w:val="00A356D7"/>
    <w:rsid w:val="00A35C2A"/>
    <w:rsid w:val="00A36BB6"/>
    <w:rsid w:val="00A37C28"/>
    <w:rsid w:val="00A4237F"/>
    <w:rsid w:val="00A4241C"/>
    <w:rsid w:val="00A44416"/>
    <w:rsid w:val="00A46E2E"/>
    <w:rsid w:val="00A475EB"/>
    <w:rsid w:val="00A47EC9"/>
    <w:rsid w:val="00A52CDD"/>
    <w:rsid w:val="00A5554B"/>
    <w:rsid w:val="00A62486"/>
    <w:rsid w:val="00A631A4"/>
    <w:rsid w:val="00A71A6A"/>
    <w:rsid w:val="00A726B3"/>
    <w:rsid w:val="00A72ED5"/>
    <w:rsid w:val="00A74513"/>
    <w:rsid w:val="00A7767D"/>
    <w:rsid w:val="00A77A7C"/>
    <w:rsid w:val="00A81B25"/>
    <w:rsid w:val="00A874D9"/>
    <w:rsid w:val="00A955C4"/>
    <w:rsid w:val="00AA26AC"/>
    <w:rsid w:val="00AA31DE"/>
    <w:rsid w:val="00AA6623"/>
    <w:rsid w:val="00AA79A9"/>
    <w:rsid w:val="00AA7D7D"/>
    <w:rsid w:val="00AA7EFE"/>
    <w:rsid w:val="00AB0AA2"/>
    <w:rsid w:val="00AB141F"/>
    <w:rsid w:val="00AB1B5B"/>
    <w:rsid w:val="00AB4B0F"/>
    <w:rsid w:val="00AC10C6"/>
    <w:rsid w:val="00AC4B00"/>
    <w:rsid w:val="00AC4EC9"/>
    <w:rsid w:val="00AC5857"/>
    <w:rsid w:val="00AC61AE"/>
    <w:rsid w:val="00AD122A"/>
    <w:rsid w:val="00AD549D"/>
    <w:rsid w:val="00AD585F"/>
    <w:rsid w:val="00AD7474"/>
    <w:rsid w:val="00AD7536"/>
    <w:rsid w:val="00AD78DD"/>
    <w:rsid w:val="00AD7DD1"/>
    <w:rsid w:val="00AE2381"/>
    <w:rsid w:val="00AE29B1"/>
    <w:rsid w:val="00AE46B0"/>
    <w:rsid w:val="00AE607B"/>
    <w:rsid w:val="00AF0704"/>
    <w:rsid w:val="00AF1918"/>
    <w:rsid w:val="00AF2F62"/>
    <w:rsid w:val="00AF45B7"/>
    <w:rsid w:val="00B01853"/>
    <w:rsid w:val="00B03932"/>
    <w:rsid w:val="00B0465E"/>
    <w:rsid w:val="00B04954"/>
    <w:rsid w:val="00B109B6"/>
    <w:rsid w:val="00B1187B"/>
    <w:rsid w:val="00B118E2"/>
    <w:rsid w:val="00B171A3"/>
    <w:rsid w:val="00B201F8"/>
    <w:rsid w:val="00B21021"/>
    <w:rsid w:val="00B2313B"/>
    <w:rsid w:val="00B240BB"/>
    <w:rsid w:val="00B27712"/>
    <w:rsid w:val="00B32BE3"/>
    <w:rsid w:val="00B33E35"/>
    <w:rsid w:val="00B359BB"/>
    <w:rsid w:val="00B4788E"/>
    <w:rsid w:val="00B52590"/>
    <w:rsid w:val="00B53C2A"/>
    <w:rsid w:val="00B54BF7"/>
    <w:rsid w:val="00B55BA1"/>
    <w:rsid w:val="00B56FF0"/>
    <w:rsid w:val="00B57036"/>
    <w:rsid w:val="00B57B1E"/>
    <w:rsid w:val="00B60508"/>
    <w:rsid w:val="00B6125C"/>
    <w:rsid w:val="00B612FD"/>
    <w:rsid w:val="00B62AF0"/>
    <w:rsid w:val="00B64D7D"/>
    <w:rsid w:val="00B70A7F"/>
    <w:rsid w:val="00B71172"/>
    <w:rsid w:val="00B73091"/>
    <w:rsid w:val="00B7555B"/>
    <w:rsid w:val="00B816B6"/>
    <w:rsid w:val="00B83811"/>
    <w:rsid w:val="00B85268"/>
    <w:rsid w:val="00B8640C"/>
    <w:rsid w:val="00B86A00"/>
    <w:rsid w:val="00B878E3"/>
    <w:rsid w:val="00B9103D"/>
    <w:rsid w:val="00B913F0"/>
    <w:rsid w:val="00B92B63"/>
    <w:rsid w:val="00B9304B"/>
    <w:rsid w:val="00B9559D"/>
    <w:rsid w:val="00B95C4C"/>
    <w:rsid w:val="00BA1BDE"/>
    <w:rsid w:val="00BA341F"/>
    <w:rsid w:val="00BA5781"/>
    <w:rsid w:val="00BA632A"/>
    <w:rsid w:val="00BA641A"/>
    <w:rsid w:val="00BA781D"/>
    <w:rsid w:val="00BB0530"/>
    <w:rsid w:val="00BB13CE"/>
    <w:rsid w:val="00BB159E"/>
    <w:rsid w:val="00BB197D"/>
    <w:rsid w:val="00BB2E43"/>
    <w:rsid w:val="00BB45A0"/>
    <w:rsid w:val="00BC0594"/>
    <w:rsid w:val="00BC085D"/>
    <w:rsid w:val="00BC4AEF"/>
    <w:rsid w:val="00BD73BB"/>
    <w:rsid w:val="00BE2155"/>
    <w:rsid w:val="00BE466F"/>
    <w:rsid w:val="00BE7879"/>
    <w:rsid w:val="00BF6820"/>
    <w:rsid w:val="00BF7414"/>
    <w:rsid w:val="00C10FCC"/>
    <w:rsid w:val="00C125B4"/>
    <w:rsid w:val="00C13391"/>
    <w:rsid w:val="00C14D14"/>
    <w:rsid w:val="00C2462C"/>
    <w:rsid w:val="00C24711"/>
    <w:rsid w:val="00C33B2F"/>
    <w:rsid w:val="00C33E42"/>
    <w:rsid w:val="00C40FB1"/>
    <w:rsid w:val="00C4594F"/>
    <w:rsid w:val="00C45D5E"/>
    <w:rsid w:val="00C477C0"/>
    <w:rsid w:val="00C4790A"/>
    <w:rsid w:val="00C50501"/>
    <w:rsid w:val="00C566FD"/>
    <w:rsid w:val="00C56E26"/>
    <w:rsid w:val="00C62D0D"/>
    <w:rsid w:val="00C71815"/>
    <w:rsid w:val="00C71BBA"/>
    <w:rsid w:val="00C74FF0"/>
    <w:rsid w:val="00C7617C"/>
    <w:rsid w:val="00C765B9"/>
    <w:rsid w:val="00C80515"/>
    <w:rsid w:val="00C80605"/>
    <w:rsid w:val="00C8260E"/>
    <w:rsid w:val="00C82875"/>
    <w:rsid w:val="00C841A2"/>
    <w:rsid w:val="00C91B50"/>
    <w:rsid w:val="00C94B77"/>
    <w:rsid w:val="00C97B37"/>
    <w:rsid w:val="00CA036E"/>
    <w:rsid w:val="00CA2051"/>
    <w:rsid w:val="00CA34AC"/>
    <w:rsid w:val="00CA351D"/>
    <w:rsid w:val="00CA4D0F"/>
    <w:rsid w:val="00CA556C"/>
    <w:rsid w:val="00CB0A62"/>
    <w:rsid w:val="00CB1682"/>
    <w:rsid w:val="00CC3FD2"/>
    <w:rsid w:val="00CD13F4"/>
    <w:rsid w:val="00CD30D1"/>
    <w:rsid w:val="00CD3897"/>
    <w:rsid w:val="00CE1D99"/>
    <w:rsid w:val="00CE27C8"/>
    <w:rsid w:val="00CE356E"/>
    <w:rsid w:val="00CE3F46"/>
    <w:rsid w:val="00CE5F3D"/>
    <w:rsid w:val="00CE7B27"/>
    <w:rsid w:val="00CF0CB2"/>
    <w:rsid w:val="00CF2C27"/>
    <w:rsid w:val="00CF3CEC"/>
    <w:rsid w:val="00D002C2"/>
    <w:rsid w:val="00D0340C"/>
    <w:rsid w:val="00D046CE"/>
    <w:rsid w:val="00D14105"/>
    <w:rsid w:val="00D14476"/>
    <w:rsid w:val="00D208F9"/>
    <w:rsid w:val="00D2192B"/>
    <w:rsid w:val="00D22D5A"/>
    <w:rsid w:val="00D23FF2"/>
    <w:rsid w:val="00D24C45"/>
    <w:rsid w:val="00D3040D"/>
    <w:rsid w:val="00D31F21"/>
    <w:rsid w:val="00D32CDE"/>
    <w:rsid w:val="00D3448F"/>
    <w:rsid w:val="00D366A4"/>
    <w:rsid w:val="00D42587"/>
    <w:rsid w:val="00D4260C"/>
    <w:rsid w:val="00D43927"/>
    <w:rsid w:val="00D517A1"/>
    <w:rsid w:val="00D524CA"/>
    <w:rsid w:val="00D52936"/>
    <w:rsid w:val="00D57E53"/>
    <w:rsid w:val="00D64E9E"/>
    <w:rsid w:val="00D6521B"/>
    <w:rsid w:val="00D664EF"/>
    <w:rsid w:val="00D674A7"/>
    <w:rsid w:val="00D72036"/>
    <w:rsid w:val="00D72541"/>
    <w:rsid w:val="00D736FE"/>
    <w:rsid w:val="00D81CCE"/>
    <w:rsid w:val="00D81EC6"/>
    <w:rsid w:val="00D869AA"/>
    <w:rsid w:val="00D8715E"/>
    <w:rsid w:val="00D91186"/>
    <w:rsid w:val="00DA425C"/>
    <w:rsid w:val="00DA485D"/>
    <w:rsid w:val="00DA724D"/>
    <w:rsid w:val="00DA7D88"/>
    <w:rsid w:val="00DB1AD7"/>
    <w:rsid w:val="00DB2C62"/>
    <w:rsid w:val="00DB5F5C"/>
    <w:rsid w:val="00DB60FD"/>
    <w:rsid w:val="00DC2490"/>
    <w:rsid w:val="00DC2665"/>
    <w:rsid w:val="00DC509A"/>
    <w:rsid w:val="00DD1862"/>
    <w:rsid w:val="00DD2963"/>
    <w:rsid w:val="00DD53A1"/>
    <w:rsid w:val="00DD6795"/>
    <w:rsid w:val="00DE1507"/>
    <w:rsid w:val="00DE39C8"/>
    <w:rsid w:val="00DE5604"/>
    <w:rsid w:val="00DE5E59"/>
    <w:rsid w:val="00DF173A"/>
    <w:rsid w:val="00DF204F"/>
    <w:rsid w:val="00DF4C2F"/>
    <w:rsid w:val="00E01F6B"/>
    <w:rsid w:val="00E02F52"/>
    <w:rsid w:val="00E042E7"/>
    <w:rsid w:val="00E11980"/>
    <w:rsid w:val="00E13618"/>
    <w:rsid w:val="00E17AF4"/>
    <w:rsid w:val="00E259AA"/>
    <w:rsid w:val="00E2638D"/>
    <w:rsid w:val="00E30349"/>
    <w:rsid w:val="00E33D50"/>
    <w:rsid w:val="00E37FF2"/>
    <w:rsid w:val="00E4344A"/>
    <w:rsid w:val="00E451B8"/>
    <w:rsid w:val="00E46512"/>
    <w:rsid w:val="00E51CB5"/>
    <w:rsid w:val="00E520FF"/>
    <w:rsid w:val="00E53369"/>
    <w:rsid w:val="00E53F7F"/>
    <w:rsid w:val="00E54EDA"/>
    <w:rsid w:val="00E555C9"/>
    <w:rsid w:val="00E65DD3"/>
    <w:rsid w:val="00E679D4"/>
    <w:rsid w:val="00E713D3"/>
    <w:rsid w:val="00E72A1E"/>
    <w:rsid w:val="00E757BF"/>
    <w:rsid w:val="00E758F0"/>
    <w:rsid w:val="00E764E5"/>
    <w:rsid w:val="00E80D29"/>
    <w:rsid w:val="00E829F3"/>
    <w:rsid w:val="00E91B0B"/>
    <w:rsid w:val="00E92F91"/>
    <w:rsid w:val="00E94DE0"/>
    <w:rsid w:val="00E9641C"/>
    <w:rsid w:val="00EA00F5"/>
    <w:rsid w:val="00EA1C85"/>
    <w:rsid w:val="00EA28E8"/>
    <w:rsid w:val="00EA6E4F"/>
    <w:rsid w:val="00EB21D4"/>
    <w:rsid w:val="00EB3ECB"/>
    <w:rsid w:val="00EB5BD7"/>
    <w:rsid w:val="00EB700C"/>
    <w:rsid w:val="00EC2783"/>
    <w:rsid w:val="00EC5615"/>
    <w:rsid w:val="00ED0B7B"/>
    <w:rsid w:val="00ED0DE3"/>
    <w:rsid w:val="00ED12A0"/>
    <w:rsid w:val="00ED1619"/>
    <w:rsid w:val="00ED2AF6"/>
    <w:rsid w:val="00ED349F"/>
    <w:rsid w:val="00ED6A6B"/>
    <w:rsid w:val="00EE1629"/>
    <w:rsid w:val="00EE2518"/>
    <w:rsid w:val="00EE3CE2"/>
    <w:rsid w:val="00EE5373"/>
    <w:rsid w:val="00EE68A6"/>
    <w:rsid w:val="00EE75D3"/>
    <w:rsid w:val="00EF02C9"/>
    <w:rsid w:val="00EF11B2"/>
    <w:rsid w:val="00EF1E59"/>
    <w:rsid w:val="00EF22C3"/>
    <w:rsid w:val="00EF23D7"/>
    <w:rsid w:val="00F0047C"/>
    <w:rsid w:val="00F00DDA"/>
    <w:rsid w:val="00F03609"/>
    <w:rsid w:val="00F0508E"/>
    <w:rsid w:val="00F10D95"/>
    <w:rsid w:val="00F140E8"/>
    <w:rsid w:val="00F16D0B"/>
    <w:rsid w:val="00F17677"/>
    <w:rsid w:val="00F2030E"/>
    <w:rsid w:val="00F20413"/>
    <w:rsid w:val="00F30065"/>
    <w:rsid w:val="00F31687"/>
    <w:rsid w:val="00F33F02"/>
    <w:rsid w:val="00F4072F"/>
    <w:rsid w:val="00F43E3B"/>
    <w:rsid w:val="00F45045"/>
    <w:rsid w:val="00F45457"/>
    <w:rsid w:val="00F46BF6"/>
    <w:rsid w:val="00F50739"/>
    <w:rsid w:val="00F5288A"/>
    <w:rsid w:val="00F53665"/>
    <w:rsid w:val="00F56CA2"/>
    <w:rsid w:val="00F639C9"/>
    <w:rsid w:val="00F64A26"/>
    <w:rsid w:val="00F6719D"/>
    <w:rsid w:val="00F6789B"/>
    <w:rsid w:val="00F7084F"/>
    <w:rsid w:val="00F728B2"/>
    <w:rsid w:val="00F73748"/>
    <w:rsid w:val="00F77B7B"/>
    <w:rsid w:val="00F822E4"/>
    <w:rsid w:val="00F84A6D"/>
    <w:rsid w:val="00F85292"/>
    <w:rsid w:val="00F937D5"/>
    <w:rsid w:val="00F938BB"/>
    <w:rsid w:val="00F94560"/>
    <w:rsid w:val="00F94FD1"/>
    <w:rsid w:val="00FA01AE"/>
    <w:rsid w:val="00FA223F"/>
    <w:rsid w:val="00FA364B"/>
    <w:rsid w:val="00FA4CDE"/>
    <w:rsid w:val="00FA57F6"/>
    <w:rsid w:val="00FA60F5"/>
    <w:rsid w:val="00FA6B5B"/>
    <w:rsid w:val="00FB3402"/>
    <w:rsid w:val="00FB3C9B"/>
    <w:rsid w:val="00FB66E1"/>
    <w:rsid w:val="00FC08BC"/>
    <w:rsid w:val="00FC2382"/>
    <w:rsid w:val="00FC39B7"/>
    <w:rsid w:val="00FC7471"/>
    <w:rsid w:val="00FC7C62"/>
    <w:rsid w:val="00FD19AD"/>
    <w:rsid w:val="00FD42DC"/>
    <w:rsid w:val="00FE016A"/>
    <w:rsid w:val="00FE3F54"/>
    <w:rsid w:val="00FE79E2"/>
    <w:rsid w:val="00FF1A05"/>
    <w:rsid w:val="00FF3284"/>
    <w:rsid w:val="00FF771A"/>
    <w:rsid w:val="0E4D4560"/>
    <w:rsid w:val="0FDA1D0E"/>
    <w:rsid w:val="171622EC"/>
    <w:rsid w:val="1E4976C6"/>
    <w:rsid w:val="2BFF91AA"/>
    <w:rsid w:val="2C9E2B75"/>
    <w:rsid w:val="33B0ED4C"/>
    <w:rsid w:val="4BBA5776"/>
    <w:rsid w:val="505D568C"/>
    <w:rsid w:val="648136AA"/>
    <w:rsid w:val="74167336"/>
    <w:rsid w:val="767AC41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08B3"/>
  <w15:chartTrackingRefBased/>
  <w15:docId w15:val="{9FEB83FD-79E7-4EFE-95E8-2662F789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D0B"/>
  </w:style>
  <w:style w:type="paragraph" w:styleId="Heading1">
    <w:name w:val="heading 1"/>
    <w:basedOn w:val="Normal"/>
    <w:next w:val="Normal"/>
    <w:link w:val="Heading1Char"/>
    <w:uiPriority w:val="9"/>
    <w:qFormat/>
    <w:rsid w:val="009654FC"/>
    <w:pPr>
      <w:keepNext/>
      <w:keepLines/>
      <w:spacing w:after="80" w:line="240" w:lineRule="auto"/>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494275"/>
    <w:pPr>
      <w:keepNext/>
      <w:keepLines/>
      <w:spacing w:before="160" w:after="80"/>
      <w:outlineLvl w:val="1"/>
    </w:pPr>
    <w:rPr>
      <w:rFonts w:asciiTheme="majorHAnsi" w:eastAsiaTheme="majorEastAsia" w:hAnsiTheme="majorHAnsi" w:cstheme="majorBidi"/>
      <w:color w:val="4EA72E" w:themeColor="accent6"/>
      <w:sz w:val="24"/>
      <w:szCs w:val="32"/>
    </w:rPr>
  </w:style>
  <w:style w:type="paragraph" w:styleId="Heading3">
    <w:name w:val="heading 3"/>
    <w:basedOn w:val="Normal"/>
    <w:next w:val="Normal"/>
    <w:link w:val="Heading3Char"/>
    <w:uiPriority w:val="9"/>
    <w:unhideWhenUsed/>
    <w:qFormat/>
    <w:rsid w:val="0045782B"/>
    <w:pPr>
      <w:keepNext/>
      <w:keepLines/>
      <w:spacing w:before="160" w:after="80"/>
      <w:outlineLvl w:val="2"/>
    </w:pPr>
    <w:rPr>
      <w:rFonts w:eastAsiaTheme="majorEastAsia" w:cstheme="majorBidi"/>
      <w:color w:val="0F4761" w:themeColor="accent1" w:themeShade="BF"/>
      <w:sz w:val="20"/>
      <w:szCs w:val="28"/>
    </w:rPr>
  </w:style>
  <w:style w:type="paragraph" w:styleId="Heading4">
    <w:name w:val="heading 4"/>
    <w:basedOn w:val="Normal"/>
    <w:next w:val="Normal"/>
    <w:link w:val="Heading4Char"/>
    <w:uiPriority w:val="9"/>
    <w:unhideWhenUsed/>
    <w:qFormat/>
    <w:rsid w:val="000F739E"/>
    <w:pPr>
      <w:keepNext/>
      <w:keepLines/>
      <w:spacing w:before="80" w:after="40"/>
      <w:outlineLvl w:val="3"/>
    </w:pPr>
    <w:rPr>
      <w:rFonts w:eastAsiaTheme="majorEastAsia" w:cstheme="majorBidi"/>
      <w:i/>
      <w:iCs/>
      <w:color w:val="0F4761" w:themeColor="accent1" w:themeShade="BF"/>
      <w:sz w:val="18"/>
    </w:rPr>
  </w:style>
  <w:style w:type="paragraph" w:styleId="Heading5">
    <w:name w:val="heading 5"/>
    <w:basedOn w:val="Normal"/>
    <w:next w:val="Normal"/>
    <w:link w:val="Heading5Char"/>
    <w:uiPriority w:val="9"/>
    <w:semiHidden/>
    <w:unhideWhenUsed/>
    <w:qFormat/>
    <w:rsid w:val="00506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FC"/>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494275"/>
    <w:rPr>
      <w:rFonts w:asciiTheme="majorHAnsi" w:eastAsiaTheme="majorEastAsia" w:hAnsiTheme="majorHAnsi" w:cstheme="majorBidi"/>
      <w:color w:val="4EA72E" w:themeColor="accent6"/>
      <w:sz w:val="24"/>
      <w:szCs w:val="32"/>
    </w:rPr>
  </w:style>
  <w:style w:type="character" w:customStyle="1" w:styleId="Heading3Char">
    <w:name w:val="Heading 3 Char"/>
    <w:basedOn w:val="DefaultParagraphFont"/>
    <w:link w:val="Heading3"/>
    <w:uiPriority w:val="9"/>
    <w:rsid w:val="0045782B"/>
    <w:rPr>
      <w:rFonts w:eastAsiaTheme="majorEastAsia" w:cstheme="majorBidi"/>
      <w:color w:val="0F4761" w:themeColor="accent1" w:themeShade="BF"/>
      <w:sz w:val="20"/>
      <w:szCs w:val="28"/>
    </w:rPr>
  </w:style>
  <w:style w:type="character" w:customStyle="1" w:styleId="Heading4Char">
    <w:name w:val="Heading 4 Char"/>
    <w:basedOn w:val="DefaultParagraphFont"/>
    <w:link w:val="Heading4"/>
    <w:uiPriority w:val="9"/>
    <w:rsid w:val="000F739E"/>
    <w:rPr>
      <w:rFonts w:eastAsiaTheme="majorEastAsia" w:cstheme="majorBidi"/>
      <w:i/>
      <w:iCs/>
      <w:color w:val="0F4761" w:themeColor="accent1" w:themeShade="BF"/>
      <w:sz w:val="18"/>
    </w:rPr>
  </w:style>
  <w:style w:type="character" w:customStyle="1" w:styleId="Heading5Char">
    <w:name w:val="Heading 5 Char"/>
    <w:basedOn w:val="DefaultParagraphFont"/>
    <w:link w:val="Heading5"/>
    <w:uiPriority w:val="9"/>
    <w:semiHidden/>
    <w:rsid w:val="00506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B61"/>
    <w:rPr>
      <w:rFonts w:eastAsiaTheme="majorEastAsia" w:cstheme="majorBidi"/>
      <w:color w:val="272727" w:themeColor="text1" w:themeTint="D8"/>
    </w:rPr>
  </w:style>
  <w:style w:type="paragraph" w:styleId="Title">
    <w:name w:val="Title"/>
    <w:basedOn w:val="Normal"/>
    <w:next w:val="Normal"/>
    <w:link w:val="TitleChar"/>
    <w:uiPriority w:val="10"/>
    <w:qFormat/>
    <w:rsid w:val="00506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B61"/>
    <w:pPr>
      <w:spacing w:before="160"/>
      <w:jc w:val="center"/>
    </w:pPr>
    <w:rPr>
      <w:i/>
      <w:iCs/>
      <w:color w:val="404040" w:themeColor="text1" w:themeTint="BF"/>
    </w:rPr>
  </w:style>
  <w:style w:type="character" w:customStyle="1" w:styleId="QuoteChar">
    <w:name w:val="Quote Char"/>
    <w:basedOn w:val="DefaultParagraphFont"/>
    <w:link w:val="Quote"/>
    <w:uiPriority w:val="29"/>
    <w:rsid w:val="00506B61"/>
    <w:rPr>
      <w:i/>
      <w:iCs/>
      <w:color w:val="404040" w:themeColor="text1" w:themeTint="BF"/>
    </w:rPr>
  </w:style>
  <w:style w:type="paragraph" w:styleId="ListParagraph">
    <w:name w:val="List Paragraph"/>
    <w:basedOn w:val="Normal"/>
    <w:uiPriority w:val="34"/>
    <w:qFormat/>
    <w:rsid w:val="00506B61"/>
    <w:pPr>
      <w:ind w:left="720"/>
      <w:contextualSpacing/>
    </w:pPr>
  </w:style>
  <w:style w:type="character" w:styleId="IntenseEmphasis">
    <w:name w:val="Intense Emphasis"/>
    <w:basedOn w:val="DefaultParagraphFont"/>
    <w:uiPriority w:val="21"/>
    <w:qFormat/>
    <w:rsid w:val="00506B61"/>
    <w:rPr>
      <w:i/>
      <w:iCs/>
      <w:color w:val="0F4761" w:themeColor="accent1" w:themeShade="BF"/>
    </w:rPr>
  </w:style>
  <w:style w:type="paragraph" w:styleId="IntenseQuote">
    <w:name w:val="Intense Quote"/>
    <w:basedOn w:val="Normal"/>
    <w:next w:val="Normal"/>
    <w:link w:val="IntenseQuoteChar"/>
    <w:uiPriority w:val="30"/>
    <w:qFormat/>
    <w:rsid w:val="00506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B61"/>
    <w:rPr>
      <w:i/>
      <w:iCs/>
      <w:color w:val="0F4761" w:themeColor="accent1" w:themeShade="BF"/>
    </w:rPr>
  </w:style>
  <w:style w:type="character" w:styleId="IntenseReference">
    <w:name w:val="Intense Reference"/>
    <w:basedOn w:val="DefaultParagraphFont"/>
    <w:uiPriority w:val="32"/>
    <w:qFormat/>
    <w:rsid w:val="00506B61"/>
    <w:rPr>
      <w:b/>
      <w:bCs/>
      <w:smallCaps/>
      <w:color w:val="0F4761" w:themeColor="accent1" w:themeShade="BF"/>
      <w:spacing w:val="5"/>
    </w:rPr>
  </w:style>
  <w:style w:type="table" w:styleId="TableGrid">
    <w:name w:val="Table Grid"/>
    <w:basedOn w:val="TableNormal"/>
    <w:uiPriority w:val="39"/>
    <w:rsid w:val="0050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782B"/>
    <w:pPr>
      <w:spacing w:after="0" w:line="240" w:lineRule="auto"/>
    </w:pPr>
  </w:style>
  <w:style w:type="character" w:styleId="Hyperlink">
    <w:name w:val="Hyperlink"/>
    <w:basedOn w:val="DefaultParagraphFont"/>
    <w:uiPriority w:val="99"/>
    <w:unhideWhenUsed/>
    <w:rsid w:val="00DD53A1"/>
    <w:rPr>
      <w:color w:val="467886" w:themeColor="hyperlink"/>
      <w:u w:val="single"/>
    </w:rPr>
  </w:style>
  <w:style w:type="character" w:styleId="UnresolvedMention">
    <w:name w:val="Unresolved Mention"/>
    <w:basedOn w:val="DefaultParagraphFont"/>
    <w:uiPriority w:val="99"/>
    <w:semiHidden/>
    <w:unhideWhenUsed/>
    <w:rsid w:val="00DD53A1"/>
    <w:rPr>
      <w:color w:val="605E5C"/>
      <w:shd w:val="clear" w:color="auto" w:fill="E1DFDD"/>
    </w:rPr>
  </w:style>
  <w:style w:type="paragraph" w:styleId="Header">
    <w:name w:val="header"/>
    <w:basedOn w:val="Normal"/>
    <w:link w:val="HeaderChar"/>
    <w:uiPriority w:val="99"/>
    <w:unhideWhenUsed/>
    <w:rsid w:val="000154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54B9"/>
  </w:style>
  <w:style w:type="paragraph" w:styleId="Footer">
    <w:name w:val="footer"/>
    <w:basedOn w:val="Normal"/>
    <w:link w:val="FooterChar"/>
    <w:uiPriority w:val="99"/>
    <w:unhideWhenUsed/>
    <w:rsid w:val="000154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54B9"/>
  </w:style>
  <w:style w:type="paragraph" w:styleId="Revision">
    <w:name w:val="Revision"/>
    <w:hidden/>
    <w:uiPriority w:val="99"/>
    <w:semiHidden/>
    <w:rsid w:val="000E732E"/>
    <w:pPr>
      <w:spacing w:after="0" w:line="240" w:lineRule="auto"/>
    </w:pPr>
  </w:style>
  <w:style w:type="character" w:styleId="CommentReference">
    <w:name w:val="annotation reference"/>
    <w:basedOn w:val="DefaultParagraphFont"/>
    <w:uiPriority w:val="99"/>
    <w:semiHidden/>
    <w:unhideWhenUsed/>
    <w:rsid w:val="000E732E"/>
    <w:rPr>
      <w:sz w:val="16"/>
      <w:szCs w:val="16"/>
    </w:rPr>
  </w:style>
  <w:style w:type="paragraph" w:styleId="CommentText">
    <w:name w:val="annotation text"/>
    <w:basedOn w:val="Normal"/>
    <w:link w:val="CommentTextChar"/>
    <w:uiPriority w:val="99"/>
    <w:unhideWhenUsed/>
    <w:rsid w:val="000E732E"/>
    <w:pPr>
      <w:spacing w:line="240" w:lineRule="auto"/>
    </w:pPr>
    <w:rPr>
      <w:sz w:val="20"/>
      <w:szCs w:val="20"/>
    </w:rPr>
  </w:style>
  <w:style w:type="character" w:customStyle="1" w:styleId="CommentTextChar">
    <w:name w:val="Comment Text Char"/>
    <w:basedOn w:val="DefaultParagraphFont"/>
    <w:link w:val="CommentText"/>
    <w:uiPriority w:val="99"/>
    <w:rsid w:val="000E732E"/>
    <w:rPr>
      <w:sz w:val="20"/>
      <w:szCs w:val="20"/>
    </w:rPr>
  </w:style>
  <w:style w:type="paragraph" w:styleId="CommentSubject">
    <w:name w:val="annotation subject"/>
    <w:basedOn w:val="CommentText"/>
    <w:next w:val="CommentText"/>
    <w:link w:val="CommentSubjectChar"/>
    <w:uiPriority w:val="99"/>
    <w:semiHidden/>
    <w:unhideWhenUsed/>
    <w:rsid w:val="000E732E"/>
    <w:rPr>
      <w:b/>
      <w:bCs/>
    </w:rPr>
  </w:style>
  <w:style w:type="character" w:customStyle="1" w:styleId="CommentSubjectChar">
    <w:name w:val="Comment Subject Char"/>
    <w:basedOn w:val="CommentTextChar"/>
    <w:link w:val="CommentSubject"/>
    <w:uiPriority w:val="99"/>
    <w:semiHidden/>
    <w:rsid w:val="000E732E"/>
    <w:rPr>
      <w:b/>
      <w:bCs/>
      <w:sz w:val="20"/>
      <w:szCs w:val="20"/>
    </w:rPr>
  </w:style>
  <w:style w:type="paragraph" w:styleId="TOCHeading">
    <w:name w:val="TOC Heading"/>
    <w:basedOn w:val="Heading1"/>
    <w:next w:val="Normal"/>
    <w:uiPriority w:val="39"/>
    <w:unhideWhenUsed/>
    <w:qFormat/>
    <w:rsid w:val="005A2B90"/>
    <w:pPr>
      <w:spacing w:before="240" w:after="0"/>
      <w:outlineLvl w:val="9"/>
    </w:pPr>
    <w:rPr>
      <w:kern w:val="0"/>
      <w:sz w:val="32"/>
      <w:szCs w:val="32"/>
      <w:lang w:eastAsia="nl-BE"/>
      <w14:ligatures w14:val="none"/>
    </w:rPr>
  </w:style>
  <w:style w:type="paragraph" w:styleId="TOC1">
    <w:name w:val="toc 1"/>
    <w:basedOn w:val="Normal"/>
    <w:next w:val="Normal"/>
    <w:autoRedefine/>
    <w:uiPriority w:val="39"/>
    <w:unhideWhenUsed/>
    <w:rsid w:val="005A2B90"/>
    <w:pPr>
      <w:spacing w:after="100"/>
    </w:pPr>
  </w:style>
  <w:style w:type="paragraph" w:styleId="TOC2">
    <w:name w:val="toc 2"/>
    <w:basedOn w:val="Normal"/>
    <w:next w:val="Normal"/>
    <w:autoRedefine/>
    <w:uiPriority w:val="39"/>
    <w:unhideWhenUsed/>
    <w:rsid w:val="005A2B90"/>
    <w:pPr>
      <w:spacing w:after="100"/>
      <w:ind w:left="220"/>
    </w:pPr>
  </w:style>
  <w:style w:type="paragraph" w:styleId="TOC3">
    <w:name w:val="toc 3"/>
    <w:basedOn w:val="Normal"/>
    <w:next w:val="Normal"/>
    <w:autoRedefine/>
    <w:uiPriority w:val="39"/>
    <w:unhideWhenUsed/>
    <w:rsid w:val="005A2B90"/>
    <w:pPr>
      <w:spacing w:after="100"/>
      <w:ind w:left="440"/>
    </w:pPr>
  </w:style>
  <w:style w:type="character" w:styleId="Mention">
    <w:name w:val="Mention"/>
    <w:basedOn w:val="DefaultParagraphFont"/>
    <w:uiPriority w:val="99"/>
    <w:unhideWhenUsed/>
    <w:rsid w:val="00B210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ecomv.be/sites/default/files/inline-files/Checklist%20minimale%20kwaliteitseisen%20meetinstanti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5e2529-1f9a-4059-952b-de8726435618">ILVO-317825679-132</_dlc_DocId>
    <_dlc_DocIdUrl xmlns="665e2529-1f9a-4059-952b-de8726435618">
      <Url>https://ilvo.sharepoint.com/ext/wecomv%26ilvo-rbo/_layouts/15/DocIdRedir.aspx?ID=ILVO-317825679-132</Url>
      <Description>ILVO-317825679-132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609A2A4AF3943981665B233FB2E5F" ma:contentTypeVersion="4" ma:contentTypeDescription="Een nieuw document maken." ma:contentTypeScope="" ma:versionID="b9b86d94e292cf38242160a7069173bb">
  <xsd:schema xmlns:xsd="http://www.w3.org/2001/XMLSchema" xmlns:xs="http://www.w3.org/2001/XMLSchema" xmlns:p="http://schemas.microsoft.com/office/2006/metadata/properties" xmlns:ns2="665e2529-1f9a-4059-952b-de8726435618" xmlns:ns3="9331697c-4d44-4190-9556-d694503e8f7b" targetNamespace="http://schemas.microsoft.com/office/2006/metadata/properties" ma:root="true" ma:fieldsID="d6ecfcf26d6805244bb6e79bfe0e28b4" ns2:_="" ns3:_="">
    <xsd:import namespace="665e2529-1f9a-4059-952b-de8726435618"/>
    <xsd:import namespace="9331697c-4d44-4190-9556-d694503e8f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e2529-1f9a-4059-952b-de87264356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31697c-4d44-4190-9556-d694503e8f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7A28-34FC-4514-829A-159CD5EDCE61}">
  <ds:schemaRefs>
    <ds:schemaRef ds:uri="http://schemas.microsoft.com/office/2006/metadata/properties"/>
    <ds:schemaRef ds:uri="http://schemas.microsoft.com/office/infopath/2007/PartnerControls"/>
    <ds:schemaRef ds:uri="665e2529-1f9a-4059-952b-de8726435618"/>
  </ds:schemaRefs>
</ds:datastoreItem>
</file>

<file path=customXml/itemProps2.xml><?xml version="1.0" encoding="utf-8"?>
<ds:datastoreItem xmlns:ds="http://schemas.openxmlformats.org/officeDocument/2006/customXml" ds:itemID="{AF65B247-5B08-4221-A036-AD620D9CD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e2529-1f9a-4059-952b-de8726435618"/>
    <ds:schemaRef ds:uri="9331697c-4d44-4190-9556-d694503e8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A6B9B-C4B8-48A5-A6E4-F35C260A2274}">
  <ds:schemaRefs>
    <ds:schemaRef ds:uri="http://schemas.microsoft.com/sharepoint/events"/>
  </ds:schemaRefs>
</ds:datastoreItem>
</file>

<file path=customXml/itemProps4.xml><?xml version="1.0" encoding="utf-8"?>
<ds:datastoreItem xmlns:ds="http://schemas.openxmlformats.org/officeDocument/2006/customXml" ds:itemID="{4F3BF4A6-0DB8-40A8-9E9D-CF36102DB242}">
  <ds:schemaRefs>
    <ds:schemaRef ds:uri="http://schemas.microsoft.com/sharepoint/v3/contenttype/forms"/>
  </ds:schemaRefs>
</ds:datastoreItem>
</file>

<file path=customXml/itemProps5.xml><?xml version="1.0" encoding="utf-8"?>
<ds:datastoreItem xmlns:ds="http://schemas.openxmlformats.org/officeDocument/2006/customXml" ds:itemID="{23CCADBD-4B3A-433F-AF37-8C9C1B41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6294</Words>
  <Characters>35880</Characters>
  <Application>Microsoft Office Word</Application>
  <DocSecurity>4</DocSecurity>
  <Lines>299</Lines>
  <Paragraphs>84</Paragraphs>
  <ScaleCrop>false</ScaleCrop>
  <Company>ILVO</Company>
  <LinksUpToDate>false</LinksUpToDate>
  <CharactersWithSpaces>42090</CharactersWithSpaces>
  <SharedDoc>false</SharedDoc>
  <HLinks>
    <vt:vector size="420" baseType="variant">
      <vt:variant>
        <vt:i4>6815793</vt:i4>
      </vt:variant>
      <vt:variant>
        <vt:i4>417</vt:i4>
      </vt:variant>
      <vt:variant>
        <vt:i4>0</vt:i4>
      </vt:variant>
      <vt:variant>
        <vt:i4>5</vt:i4>
      </vt:variant>
      <vt:variant>
        <vt:lpwstr>https://www.wecomv.be/sites/default/files/inline-files/Checklist minimale kwaliteitseisen meetinstantie.pdf</vt:lpwstr>
      </vt:variant>
      <vt:variant>
        <vt:lpwstr/>
      </vt:variant>
      <vt:variant>
        <vt:i4>1900595</vt:i4>
      </vt:variant>
      <vt:variant>
        <vt:i4>410</vt:i4>
      </vt:variant>
      <vt:variant>
        <vt:i4>0</vt:i4>
      </vt:variant>
      <vt:variant>
        <vt:i4>5</vt:i4>
      </vt:variant>
      <vt:variant>
        <vt:lpwstr/>
      </vt:variant>
      <vt:variant>
        <vt:lpwstr>_Toc231822233</vt:lpwstr>
      </vt:variant>
      <vt:variant>
        <vt:i4>1900595</vt:i4>
      </vt:variant>
      <vt:variant>
        <vt:i4>404</vt:i4>
      </vt:variant>
      <vt:variant>
        <vt:i4>0</vt:i4>
      </vt:variant>
      <vt:variant>
        <vt:i4>5</vt:i4>
      </vt:variant>
      <vt:variant>
        <vt:lpwstr/>
      </vt:variant>
      <vt:variant>
        <vt:lpwstr>_Toc231822232</vt:lpwstr>
      </vt:variant>
      <vt:variant>
        <vt:i4>1900595</vt:i4>
      </vt:variant>
      <vt:variant>
        <vt:i4>398</vt:i4>
      </vt:variant>
      <vt:variant>
        <vt:i4>0</vt:i4>
      </vt:variant>
      <vt:variant>
        <vt:i4>5</vt:i4>
      </vt:variant>
      <vt:variant>
        <vt:lpwstr/>
      </vt:variant>
      <vt:variant>
        <vt:lpwstr>_Toc231822231</vt:lpwstr>
      </vt:variant>
      <vt:variant>
        <vt:i4>1900595</vt:i4>
      </vt:variant>
      <vt:variant>
        <vt:i4>392</vt:i4>
      </vt:variant>
      <vt:variant>
        <vt:i4>0</vt:i4>
      </vt:variant>
      <vt:variant>
        <vt:i4>5</vt:i4>
      </vt:variant>
      <vt:variant>
        <vt:lpwstr/>
      </vt:variant>
      <vt:variant>
        <vt:lpwstr>_Toc231822230</vt:lpwstr>
      </vt:variant>
      <vt:variant>
        <vt:i4>1835059</vt:i4>
      </vt:variant>
      <vt:variant>
        <vt:i4>386</vt:i4>
      </vt:variant>
      <vt:variant>
        <vt:i4>0</vt:i4>
      </vt:variant>
      <vt:variant>
        <vt:i4>5</vt:i4>
      </vt:variant>
      <vt:variant>
        <vt:lpwstr/>
      </vt:variant>
      <vt:variant>
        <vt:lpwstr>_Toc231822229</vt:lpwstr>
      </vt:variant>
      <vt:variant>
        <vt:i4>1835059</vt:i4>
      </vt:variant>
      <vt:variant>
        <vt:i4>380</vt:i4>
      </vt:variant>
      <vt:variant>
        <vt:i4>0</vt:i4>
      </vt:variant>
      <vt:variant>
        <vt:i4>5</vt:i4>
      </vt:variant>
      <vt:variant>
        <vt:lpwstr/>
      </vt:variant>
      <vt:variant>
        <vt:lpwstr>_Toc231822228</vt:lpwstr>
      </vt:variant>
      <vt:variant>
        <vt:i4>1835059</vt:i4>
      </vt:variant>
      <vt:variant>
        <vt:i4>374</vt:i4>
      </vt:variant>
      <vt:variant>
        <vt:i4>0</vt:i4>
      </vt:variant>
      <vt:variant>
        <vt:i4>5</vt:i4>
      </vt:variant>
      <vt:variant>
        <vt:lpwstr/>
      </vt:variant>
      <vt:variant>
        <vt:lpwstr>_Toc231822227</vt:lpwstr>
      </vt:variant>
      <vt:variant>
        <vt:i4>1835059</vt:i4>
      </vt:variant>
      <vt:variant>
        <vt:i4>368</vt:i4>
      </vt:variant>
      <vt:variant>
        <vt:i4>0</vt:i4>
      </vt:variant>
      <vt:variant>
        <vt:i4>5</vt:i4>
      </vt:variant>
      <vt:variant>
        <vt:lpwstr/>
      </vt:variant>
      <vt:variant>
        <vt:lpwstr>_Toc231822226</vt:lpwstr>
      </vt:variant>
      <vt:variant>
        <vt:i4>1835059</vt:i4>
      </vt:variant>
      <vt:variant>
        <vt:i4>362</vt:i4>
      </vt:variant>
      <vt:variant>
        <vt:i4>0</vt:i4>
      </vt:variant>
      <vt:variant>
        <vt:i4>5</vt:i4>
      </vt:variant>
      <vt:variant>
        <vt:lpwstr/>
      </vt:variant>
      <vt:variant>
        <vt:lpwstr>_Toc231822225</vt:lpwstr>
      </vt:variant>
      <vt:variant>
        <vt:i4>1835059</vt:i4>
      </vt:variant>
      <vt:variant>
        <vt:i4>356</vt:i4>
      </vt:variant>
      <vt:variant>
        <vt:i4>0</vt:i4>
      </vt:variant>
      <vt:variant>
        <vt:i4>5</vt:i4>
      </vt:variant>
      <vt:variant>
        <vt:lpwstr/>
      </vt:variant>
      <vt:variant>
        <vt:lpwstr>_Toc231822224</vt:lpwstr>
      </vt:variant>
      <vt:variant>
        <vt:i4>1835059</vt:i4>
      </vt:variant>
      <vt:variant>
        <vt:i4>350</vt:i4>
      </vt:variant>
      <vt:variant>
        <vt:i4>0</vt:i4>
      </vt:variant>
      <vt:variant>
        <vt:i4>5</vt:i4>
      </vt:variant>
      <vt:variant>
        <vt:lpwstr/>
      </vt:variant>
      <vt:variant>
        <vt:lpwstr>_Toc231822223</vt:lpwstr>
      </vt:variant>
      <vt:variant>
        <vt:i4>1835059</vt:i4>
      </vt:variant>
      <vt:variant>
        <vt:i4>344</vt:i4>
      </vt:variant>
      <vt:variant>
        <vt:i4>0</vt:i4>
      </vt:variant>
      <vt:variant>
        <vt:i4>5</vt:i4>
      </vt:variant>
      <vt:variant>
        <vt:lpwstr/>
      </vt:variant>
      <vt:variant>
        <vt:lpwstr>_Toc231822222</vt:lpwstr>
      </vt:variant>
      <vt:variant>
        <vt:i4>1835059</vt:i4>
      </vt:variant>
      <vt:variant>
        <vt:i4>338</vt:i4>
      </vt:variant>
      <vt:variant>
        <vt:i4>0</vt:i4>
      </vt:variant>
      <vt:variant>
        <vt:i4>5</vt:i4>
      </vt:variant>
      <vt:variant>
        <vt:lpwstr/>
      </vt:variant>
      <vt:variant>
        <vt:lpwstr>_Toc231822221</vt:lpwstr>
      </vt:variant>
      <vt:variant>
        <vt:i4>1835059</vt:i4>
      </vt:variant>
      <vt:variant>
        <vt:i4>332</vt:i4>
      </vt:variant>
      <vt:variant>
        <vt:i4>0</vt:i4>
      </vt:variant>
      <vt:variant>
        <vt:i4>5</vt:i4>
      </vt:variant>
      <vt:variant>
        <vt:lpwstr/>
      </vt:variant>
      <vt:variant>
        <vt:lpwstr>_Toc231822220</vt:lpwstr>
      </vt:variant>
      <vt:variant>
        <vt:i4>2031667</vt:i4>
      </vt:variant>
      <vt:variant>
        <vt:i4>326</vt:i4>
      </vt:variant>
      <vt:variant>
        <vt:i4>0</vt:i4>
      </vt:variant>
      <vt:variant>
        <vt:i4>5</vt:i4>
      </vt:variant>
      <vt:variant>
        <vt:lpwstr/>
      </vt:variant>
      <vt:variant>
        <vt:lpwstr>_Toc231822219</vt:lpwstr>
      </vt:variant>
      <vt:variant>
        <vt:i4>2031667</vt:i4>
      </vt:variant>
      <vt:variant>
        <vt:i4>320</vt:i4>
      </vt:variant>
      <vt:variant>
        <vt:i4>0</vt:i4>
      </vt:variant>
      <vt:variant>
        <vt:i4>5</vt:i4>
      </vt:variant>
      <vt:variant>
        <vt:lpwstr/>
      </vt:variant>
      <vt:variant>
        <vt:lpwstr>_Toc231822218</vt:lpwstr>
      </vt:variant>
      <vt:variant>
        <vt:i4>2031667</vt:i4>
      </vt:variant>
      <vt:variant>
        <vt:i4>314</vt:i4>
      </vt:variant>
      <vt:variant>
        <vt:i4>0</vt:i4>
      </vt:variant>
      <vt:variant>
        <vt:i4>5</vt:i4>
      </vt:variant>
      <vt:variant>
        <vt:lpwstr/>
      </vt:variant>
      <vt:variant>
        <vt:lpwstr>_Toc231822217</vt:lpwstr>
      </vt:variant>
      <vt:variant>
        <vt:i4>2031667</vt:i4>
      </vt:variant>
      <vt:variant>
        <vt:i4>308</vt:i4>
      </vt:variant>
      <vt:variant>
        <vt:i4>0</vt:i4>
      </vt:variant>
      <vt:variant>
        <vt:i4>5</vt:i4>
      </vt:variant>
      <vt:variant>
        <vt:lpwstr/>
      </vt:variant>
      <vt:variant>
        <vt:lpwstr>_Toc231822216</vt:lpwstr>
      </vt:variant>
      <vt:variant>
        <vt:i4>2031667</vt:i4>
      </vt:variant>
      <vt:variant>
        <vt:i4>302</vt:i4>
      </vt:variant>
      <vt:variant>
        <vt:i4>0</vt:i4>
      </vt:variant>
      <vt:variant>
        <vt:i4>5</vt:i4>
      </vt:variant>
      <vt:variant>
        <vt:lpwstr/>
      </vt:variant>
      <vt:variant>
        <vt:lpwstr>_Toc231822215</vt:lpwstr>
      </vt:variant>
      <vt:variant>
        <vt:i4>2031667</vt:i4>
      </vt:variant>
      <vt:variant>
        <vt:i4>296</vt:i4>
      </vt:variant>
      <vt:variant>
        <vt:i4>0</vt:i4>
      </vt:variant>
      <vt:variant>
        <vt:i4>5</vt:i4>
      </vt:variant>
      <vt:variant>
        <vt:lpwstr/>
      </vt:variant>
      <vt:variant>
        <vt:lpwstr>_Toc231822214</vt:lpwstr>
      </vt:variant>
      <vt:variant>
        <vt:i4>2031667</vt:i4>
      </vt:variant>
      <vt:variant>
        <vt:i4>290</vt:i4>
      </vt:variant>
      <vt:variant>
        <vt:i4>0</vt:i4>
      </vt:variant>
      <vt:variant>
        <vt:i4>5</vt:i4>
      </vt:variant>
      <vt:variant>
        <vt:lpwstr/>
      </vt:variant>
      <vt:variant>
        <vt:lpwstr>_Toc231822213</vt:lpwstr>
      </vt:variant>
      <vt:variant>
        <vt:i4>2031667</vt:i4>
      </vt:variant>
      <vt:variant>
        <vt:i4>284</vt:i4>
      </vt:variant>
      <vt:variant>
        <vt:i4>0</vt:i4>
      </vt:variant>
      <vt:variant>
        <vt:i4>5</vt:i4>
      </vt:variant>
      <vt:variant>
        <vt:lpwstr/>
      </vt:variant>
      <vt:variant>
        <vt:lpwstr>_Toc231822212</vt:lpwstr>
      </vt:variant>
      <vt:variant>
        <vt:i4>2031667</vt:i4>
      </vt:variant>
      <vt:variant>
        <vt:i4>278</vt:i4>
      </vt:variant>
      <vt:variant>
        <vt:i4>0</vt:i4>
      </vt:variant>
      <vt:variant>
        <vt:i4>5</vt:i4>
      </vt:variant>
      <vt:variant>
        <vt:lpwstr/>
      </vt:variant>
      <vt:variant>
        <vt:lpwstr>_Toc231822211</vt:lpwstr>
      </vt:variant>
      <vt:variant>
        <vt:i4>2031667</vt:i4>
      </vt:variant>
      <vt:variant>
        <vt:i4>272</vt:i4>
      </vt:variant>
      <vt:variant>
        <vt:i4>0</vt:i4>
      </vt:variant>
      <vt:variant>
        <vt:i4>5</vt:i4>
      </vt:variant>
      <vt:variant>
        <vt:lpwstr/>
      </vt:variant>
      <vt:variant>
        <vt:lpwstr>_Toc231822210</vt:lpwstr>
      </vt:variant>
      <vt:variant>
        <vt:i4>1966131</vt:i4>
      </vt:variant>
      <vt:variant>
        <vt:i4>266</vt:i4>
      </vt:variant>
      <vt:variant>
        <vt:i4>0</vt:i4>
      </vt:variant>
      <vt:variant>
        <vt:i4>5</vt:i4>
      </vt:variant>
      <vt:variant>
        <vt:lpwstr/>
      </vt:variant>
      <vt:variant>
        <vt:lpwstr>_Toc231822209</vt:lpwstr>
      </vt:variant>
      <vt:variant>
        <vt:i4>1966131</vt:i4>
      </vt:variant>
      <vt:variant>
        <vt:i4>260</vt:i4>
      </vt:variant>
      <vt:variant>
        <vt:i4>0</vt:i4>
      </vt:variant>
      <vt:variant>
        <vt:i4>5</vt:i4>
      </vt:variant>
      <vt:variant>
        <vt:lpwstr/>
      </vt:variant>
      <vt:variant>
        <vt:lpwstr>_Toc231822208</vt:lpwstr>
      </vt:variant>
      <vt:variant>
        <vt:i4>1966131</vt:i4>
      </vt:variant>
      <vt:variant>
        <vt:i4>254</vt:i4>
      </vt:variant>
      <vt:variant>
        <vt:i4>0</vt:i4>
      </vt:variant>
      <vt:variant>
        <vt:i4>5</vt:i4>
      </vt:variant>
      <vt:variant>
        <vt:lpwstr/>
      </vt:variant>
      <vt:variant>
        <vt:lpwstr>_Toc231822207</vt:lpwstr>
      </vt:variant>
      <vt:variant>
        <vt:i4>1966131</vt:i4>
      </vt:variant>
      <vt:variant>
        <vt:i4>248</vt:i4>
      </vt:variant>
      <vt:variant>
        <vt:i4>0</vt:i4>
      </vt:variant>
      <vt:variant>
        <vt:i4>5</vt:i4>
      </vt:variant>
      <vt:variant>
        <vt:lpwstr/>
      </vt:variant>
      <vt:variant>
        <vt:lpwstr>_Toc231822206</vt:lpwstr>
      </vt:variant>
      <vt:variant>
        <vt:i4>1966131</vt:i4>
      </vt:variant>
      <vt:variant>
        <vt:i4>242</vt:i4>
      </vt:variant>
      <vt:variant>
        <vt:i4>0</vt:i4>
      </vt:variant>
      <vt:variant>
        <vt:i4>5</vt:i4>
      </vt:variant>
      <vt:variant>
        <vt:lpwstr/>
      </vt:variant>
      <vt:variant>
        <vt:lpwstr>_Toc231822205</vt:lpwstr>
      </vt:variant>
      <vt:variant>
        <vt:i4>1966131</vt:i4>
      </vt:variant>
      <vt:variant>
        <vt:i4>236</vt:i4>
      </vt:variant>
      <vt:variant>
        <vt:i4>0</vt:i4>
      </vt:variant>
      <vt:variant>
        <vt:i4>5</vt:i4>
      </vt:variant>
      <vt:variant>
        <vt:lpwstr/>
      </vt:variant>
      <vt:variant>
        <vt:lpwstr>_Toc231822204</vt:lpwstr>
      </vt:variant>
      <vt:variant>
        <vt:i4>1966131</vt:i4>
      </vt:variant>
      <vt:variant>
        <vt:i4>230</vt:i4>
      </vt:variant>
      <vt:variant>
        <vt:i4>0</vt:i4>
      </vt:variant>
      <vt:variant>
        <vt:i4>5</vt:i4>
      </vt:variant>
      <vt:variant>
        <vt:lpwstr/>
      </vt:variant>
      <vt:variant>
        <vt:lpwstr>_Toc231822203</vt:lpwstr>
      </vt:variant>
      <vt:variant>
        <vt:i4>1966131</vt:i4>
      </vt:variant>
      <vt:variant>
        <vt:i4>224</vt:i4>
      </vt:variant>
      <vt:variant>
        <vt:i4>0</vt:i4>
      </vt:variant>
      <vt:variant>
        <vt:i4>5</vt:i4>
      </vt:variant>
      <vt:variant>
        <vt:lpwstr/>
      </vt:variant>
      <vt:variant>
        <vt:lpwstr>_Toc231822202</vt:lpwstr>
      </vt:variant>
      <vt:variant>
        <vt:i4>1966131</vt:i4>
      </vt:variant>
      <vt:variant>
        <vt:i4>218</vt:i4>
      </vt:variant>
      <vt:variant>
        <vt:i4>0</vt:i4>
      </vt:variant>
      <vt:variant>
        <vt:i4>5</vt:i4>
      </vt:variant>
      <vt:variant>
        <vt:lpwstr/>
      </vt:variant>
      <vt:variant>
        <vt:lpwstr>_Toc231822201</vt:lpwstr>
      </vt:variant>
      <vt:variant>
        <vt:i4>1966131</vt:i4>
      </vt:variant>
      <vt:variant>
        <vt:i4>212</vt:i4>
      </vt:variant>
      <vt:variant>
        <vt:i4>0</vt:i4>
      </vt:variant>
      <vt:variant>
        <vt:i4>5</vt:i4>
      </vt:variant>
      <vt:variant>
        <vt:lpwstr/>
      </vt:variant>
      <vt:variant>
        <vt:lpwstr>_Toc231822200</vt:lpwstr>
      </vt:variant>
      <vt:variant>
        <vt:i4>1507376</vt:i4>
      </vt:variant>
      <vt:variant>
        <vt:i4>206</vt:i4>
      </vt:variant>
      <vt:variant>
        <vt:i4>0</vt:i4>
      </vt:variant>
      <vt:variant>
        <vt:i4>5</vt:i4>
      </vt:variant>
      <vt:variant>
        <vt:lpwstr/>
      </vt:variant>
      <vt:variant>
        <vt:lpwstr>_Toc231822199</vt:lpwstr>
      </vt:variant>
      <vt:variant>
        <vt:i4>1507376</vt:i4>
      </vt:variant>
      <vt:variant>
        <vt:i4>200</vt:i4>
      </vt:variant>
      <vt:variant>
        <vt:i4>0</vt:i4>
      </vt:variant>
      <vt:variant>
        <vt:i4>5</vt:i4>
      </vt:variant>
      <vt:variant>
        <vt:lpwstr/>
      </vt:variant>
      <vt:variant>
        <vt:lpwstr>_Toc231822198</vt:lpwstr>
      </vt:variant>
      <vt:variant>
        <vt:i4>1507376</vt:i4>
      </vt:variant>
      <vt:variant>
        <vt:i4>194</vt:i4>
      </vt:variant>
      <vt:variant>
        <vt:i4>0</vt:i4>
      </vt:variant>
      <vt:variant>
        <vt:i4>5</vt:i4>
      </vt:variant>
      <vt:variant>
        <vt:lpwstr/>
      </vt:variant>
      <vt:variant>
        <vt:lpwstr>_Toc231822197</vt:lpwstr>
      </vt:variant>
      <vt:variant>
        <vt:i4>1507376</vt:i4>
      </vt:variant>
      <vt:variant>
        <vt:i4>188</vt:i4>
      </vt:variant>
      <vt:variant>
        <vt:i4>0</vt:i4>
      </vt:variant>
      <vt:variant>
        <vt:i4>5</vt:i4>
      </vt:variant>
      <vt:variant>
        <vt:lpwstr/>
      </vt:variant>
      <vt:variant>
        <vt:lpwstr>_Toc231822196</vt:lpwstr>
      </vt:variant>
      <vt:variant>
        <vt:i4>1507376</vt:i4>
      </vt:variant>
      <vt:variant>
        <vt:i4>182</vt:i4>
      </vt:variant>
      <vt:variant>
        <vt:i4>0</vt:i4>
      </vt:variant>
      <vt:variant>
        <vt:i4>5</vt:i4>
      </vt:variant>
      <vt:variant>
        <vt:lpwstr/>
      </vt:variant>
      <vt:variant>
        <vt:lpwstr>_Toc231822195</vt:lpwstr>
      </vt:variant>
      <vt:variant>
        <vt:i4>1507376</vt:i4>
      </vt:variant>
      <vt:variant>
        <vt:i4>176</vt:i4>
      </vt:variant>
      <vt:variant>
        <vt:i4>0</vt:i4>
      </vt:variant>
      <vt:variant>
        <vt:i4>5</vt:i4>
      </vt:variant>
      <vt:variant>
        <vt:lpwstr/>
      </vt:variant>
      <vt:variant>
        <vt:lpwstr>_Toc231822194</vt:lpwstr>
      </vt:variant>
      <vt:variant>
        <vt:i4>1507376</vt:i4>
      </vt:variant>
      <vt:variant>
        <vt:i4>170</vt:i4>
      </vt:variant>
      <vt:variant>
        <vt:i4>0</vt:i4>
      </vt:variant>
      <vt:variant>
        <vt:i4>5</vt:i4>
      </vt:variant>
      <vt:variant>
        <vt:lpwstr/>
      </vt:variant>
      <vt:variant>
        <vt:lpwstr>_Toc231822193</vt:lpwstr>
      </vt:variant>
      <vt:variant>
        <vt:i4>1507376</vt:i4>
      </vt:variant>
      <vt:variant>
        <vt:i4>164</vt:i4>
      </vt:variant>
      <vt:variant>
        <vt:i4>0</vt:i4>
      </vt:variant>
      <vt:variant>
        <vt:i4>5</vt:i4>
      </vt:variant>
      <vt:variant>
        <vt:lpwstr/>
      </vt:variant>
      <vt:variant>
        <vt:lpwstr>_Toc231822192</vt:lpwstr>
      </vt:variant>
      <vt:variant>
        <vt:i4>1507376</vt:i4>
      </vt:variant>
      <vt:variant>
        <vt:i4>158</vt:i4>
      </vt:variant>
      <vt:variant>
        <vt:i4>0</vt:i4>
      </vt:variant>
      <vt:variant>
        <vt:i4>5</vt:i4>
      </vt:variant>
      <vt:variant>
        <vt:lpwstr/>
      </vt:variant>
      <vt:variant>
        <vt:lpwstr>_Toc231822191</vt:lpwstr>
      </vt:variant>
      <vt:variant>
        <vt:i4>1507376</vt:i4>
      </vt:variant>
      <vt:variant>
        <vt:i4>152</vt:i4>
      </vt:variant>
      <vt:variant>
        <vt:i4>0</vt:i4>
      </vt:variant>
      <vt:variant>
        <vt:i4>5</vt:i4>
      </vt:variant>
      <vt:variant>
        <vt:lpwstr/>
      </vt:variant>
      <vt:variant>
        <vt:lpwstr>_Toc231822190</vt:lpwstr>
      </vt:variant>
      <vt:variant>
        <vt:i4>1441840</vt:i4>
      </vt:variant>
      <vt:variant>
        <vt:i4>146</vt:i4>
      </vt:variant>
      <vt:variant>
        <vt:i4>0</vt:i4>
      </vt:variant>
      <vt:variant>
        <vt:i4>5</vt:i4>
      </vt:variant>
      <vt:variant>
        <vt:lpwstr/>
      </vt:variant>
      <vt:variant>
        <vt:lpwstr>_Toc231822189</vt:lpwstr>
      </vt:variant>
      <vt:variant>
        <vt:i4>1441840</vt:i4>
      </vt:variant>
      <vt:variant>
        <vt:i4>140</vt:i4>
      </vt:variant>
      <vt:variant>
        <vt:i4>0</vt:i4>
      </vt:variant>
      <vt:variant>
        <vt:i4>5</vt:i4>
      </vt:variant>
      <vt:variant>
        <vt:lpwstr/>
      </vt:variant>
      <vt:variant>
        <vt:lpwstr>_Toc231822188</vt:lpwstr>
      </vt:variant>
      <vt:variant>
        <vt:i4>1441840</vt:i4>
      </vt:variant>
      <vt:variant>
        <vt:i4>134</vt:i4>
      </vt:variant>
      <vt:variant>
        <vt:i4>0</vt:i4>
      </vt:variant>
      <vt:variant>
        <vt:i4>5</vt:i4>
      </vt:variant>
      <vt:variant>
        <vt:lpwstr/>
      </vt:variant>
      <vt:variant>
        <vt:lpwstr>_Toc231822187</vt:lpwstr>
      </vt:variant>
      <vt:variant>
        <vt:i4>1441840</vt:i4>
      </vt:variant>
      <vt:variant>
        <vt:i4>128</vt:i4>
      </vt:variant>
      <vt:variant>
        <vt:i4>0</vt:i4>
      </vt:variant>
      <vt:variant>
        <vt:i4>5</vt:i4>
      </vt:variant>
      <vt:variant>
        <vt:lpwstr/>
      </vt:variant>
      <vt:variant>
        <vt:lpwstr>_Toc231822186</vt:lpwstr>
      </vt:variant>
      <vt:variant>
        <vt:i4>1441840</vt:i4>
      </vt:variant>
      <vt:variant>
        <vt:i4>122</vt:i4>
      </vt:variant>
      <vt:variant>
        <vt:i4>0</vt:i4>
      </vt:variant>
      <vt:variant>
        <vt:i4>5</vt:i4>
      </vt:variant>
      <vt:variant>
        <vt:lpwstr/>
      </vt:variant>
      <vt:variant>
        <vt:lpwstr>_Toc231822185</vt:lpwstr>
      </vt:variant>
      <vt:variant>
        <vt:i4>1441840</vt:i4>
      </vt:variant>
      <vt:variant>
        <vt:i4>116</vt:i4>
      </vt:variant>
      <vt:variant>
        <vt:i4>0</vt:i4>
      </vt:variant>
      <vt:variant>
        <vt:i4>5</vt:i4>
      </vt:variant>
      <vt:variant>
        <vt:lpwstr/>
      </vt:variant>
      <vt:variant>
        <vt:lpwstr>_Toc231822184</vt:lpwstr>
      </vt:variant>
      <vt:variant>
        <vt:i4>1441840</vt:i4>
      </vt:variant>
      <vt:variant>
        <vt:i4>110</vt:i4>
      </vt:variant>
      <vt:variant>
        <vt:i4>0</vt:i4>
      </vt:variant>
      <vt:variant>
        <vt:i4>5</vt:i4>
      </vt:variant>
      <vt:variant>
        <vt:lpwstr/>
      </vt:variant>
      <vt:variant>
        <vt:lpwstr>_Toc231822183</vt:lpwstr>
      </vt:variant>
      <vt:variant>
        <vt:i4>1441840</vt:i4>
      </vt:variant>
      <vt:variant>
        <vt:i4>104</vt:i4>
      </vt:variant>
      <vt:variant>
        <vt:i4>0</vt:i4>
      </vt:variant>
      <vt:variant>
        <vt:i4>5</vt:i4>
      </vt:variant>
      <vt:variant>
        <vt:lpwstr/>
      </vt:variant>
      <vt:variant>
        <vt:lpwstr>_Toc231822182</vt:lpwstr>
      </vt:variant>
      <vt:variant>
        <vt:i4>1441840</vt:i4>
      </vt:variant>
      <vt:variant>
        <vt:i4>98</vt:i4>
      </vt:variant>
      <vt:variant>
        <vt:i4>0</vt:i4>
      </vt:variant>
      <vt:variant>
        <vt:i4>5</vt:i4>
      </vt:variant>
      <vt:variant>
        <vt:lpwstr/>
      </vt:variant>
      <vt:variant>
        <vt:lpwstr>_Toc231822181</vt:lpwstr>
      </vt:variant>
      <vt:variant>
        <vt:i4>1441840</vt:i4>
      </vt:variant>
      <vt:variant>
        <vt:i4>92</vt:i4>
      </vt:variant>
      <vt:variant>
        <vt:i4>0</vt:i4>
      </vt:variant>
      <vt:variant>
        <vt:i4>5</vt:i4>
      </vt:variant>
      <vt:variant>
        <vt:lpwstr/>
      </vt:variant>
      <vt:variant>
        <vt:lpwstr>_Toc231822180</vt:lpwstr>
      </vt:variant>
      <vt:variant>
        <vt:i4>1638448</vt:i4>
      </vt:variant>
      <vt:variant>
        <vt:i4>86</vt:i4>
      </vt:variant>
      <vt:variant>
        <vt:i4>0</vt:i4>
      </vt:variant>
      <vt:variant>
        <vt:i4>5</vt:i4>
      </vt:variant>
      <vt:variant>
        <vt:lpwstr/>
      </vt:variant>
      <vt:variant>
        <vt:lpwstr>_Toc231822179</vt:lpwstr>
      </vt:variant>
      <vt:variant>
        <vt:i4>1638448</vt:i4>
      </vt:variant>
      <vt:variant>
        <vt:i4>80</vt:i4>
      </vt:variant>
      <vt:variant>
        <vt:i4>0</vt:i4>
      </vt:variant>
      <vt:variant>
        <vt:i4>5</vt:i4>
      </vt:variant>
      <vt:variant>
        <vt:lpwstr/>
      </vt:variant>
      <vt:variant>
        <vt:lpwstr>_Toc231822178</vt:lpwstr>
      </vt:variant>
      <vt:variant>
        <vt:i4>1638448</vt:i4>
      </vt:variant>
      <vt:variant>
        <vt:i4>74</vt:i4>
      </vt:variant>
      <vt:variant>
        <vt:i4>0</vt:i4>
      </vt:variant>
      <vt:variant>
        <vt:i4>5</vt:i4>
      </vt:variant>
      <vt:variant>
        <vt:lpwstr/>
      </vt:variant>
      <vt:variant>
        <vt:lpwstr>_Toc231822177</vt:lpwstr>
      </vt:variant>
      <vt:variant>
        <vt:i4>1638448</vt:i4>
      </vt:variant>
      <vt:variant>
        <vt:i4>68</vt:i4>
      </vt:variant>
      <vt:variant>
        <vt:i4>0</vt:i4>
      </vt:variant>
      <vt:variant>
        <vt:i4>5</vt:i4>
      </vt:variant>
      <vt:variant>
        <vt:lpwstr/>
      </vt:variant>
      <vt:variant>
        <vt:lpwstr>_Toc231822176</vt:lpwstr>
      </vt:variant>
      <vt:variant>
        <vt:i4>1638448</vt:i4>
      </vt:variant>
      <vt:variant>
        <vt:i4>62</vt:i4>
      </vt:variant>
      <vt:variant>
        <vt:i4>0</vt:i4>
      </vt:variant>
      <vt:variant>
        <vt:i4>5</vt:i4>
      </vt:variant>
      <vt:variant>
        <vt:lpwstr/>
      </vt:variant>
      <vt:variant>
        <vt:lpwstr>_Toc231822175</vt:lpwstr>
      </vt:variant>
      <vt:variant>
        <vt:i4>1638448</vt:i4>
      </vt:variant>
      <vt:variant>
        <vt:i4>56</vt:i4>
      </vt:variant>
      <vt:variant>
        <vt:i4>0</vt:i4>
      </vt:variant>
      <vt:variant>
        <vt:i4>5</vt:i4>
      </vt:variant>
      <vt:variant>
        <vt:lpwstr/>
      </vt:variant>
      <vt:variant>
        <vt:lpwstr>_Toc231822174</vt:lpwstr>
      </vt:variant>
      <vt:variant>
        <vt:i4>1638448</vt:i4>
      </vt:variant>
      <vt:variant>
        <vt:i4>50</vt:i4>
      </vt:variant>
      <vt:variant>
        <vt:i4>0</vt:i4>
      </vt:variant>
      <vt:variant>
        <vt:i4>5</vt:i4>
      </vt:variant>
      <vt:variant>
        <vt:lpwstr/>
      </vt:variant>
      <vt:variant>
        <vt:lpwstr>_Toc231822173</vt:lpwstr>
      </vt:variant>
      <vt:variant>
        <vt:i4>1638448</vt:i4>
      </vt:variant>
      <vt:variant>
        <vt:i4>44</vt:i4>
      </vt:variant>
      <vt:variant>
        <vt:i4>0</vt:i4>
      </vt:variant>
      <vt:variant>
        <vt:i4>5</vt:i4>
      </vt:variant>
      <vt:variant>
        <vt:lpwstr/>
      </vt:variant>
      <vt:variant>
        <vt:lpwstr>_Toc231822172</vt:lpwstr>
      </vt:variant>
      <vt:variant>
        <vt:i4>1638448</vt:i4>
      </vt:variant>
      <vt:variant>
        <vt:i4>38</vt:i4>
      </vt:variant>
      <vt:variant>
        <vt:i4>0</vt:i4>
      </vt:variant>
      <vt:variant>
        <vt:i4>5</vt:i4>
      </vt:variant>
      <vt:variant>
        <vt:lpwstr/>
      </vt:variant>
      <vt:variant>
        <vt:lpwstr>_Toc231822171</vt:lpwstr>
      </vt:variant>
      <vt:variant>
        <vt:i4>1638448</vt:i4>
      </vt:variant>
      <vt:variant>
        <vt:i4>32</vt:i4>
      </vt:variant>
      <vt:variant>
        <vt:i4>0</vt:i4>
      </vt:variant>
      <vt:variant>
        <vt:i4>5</vt:i4>
      </vt:variant>
      <vt:variant>
        <vt:lpwstr/>
      </vt:variant>
      <vt:variant>
        <vt:lpwstr>_Toc231822170</vt:lpwstr>
      </vt:variant>
      <vt:variant>
        <vt:i4>1572912</vt:i4>
      </vt:variant>
      <vt:variant>
        <vt:i4>26</vt:i4>
      </vt:variant>
      <vt:variant>
        <vt:i4>0</vt:i4>
      </vt:variant>
      <vt:variant>
        <vt:i4>5</vt:i4>
      </vt:variant>
      <vt:variant>
        <vt:lpwstr/>
      </vt:variant>
      <vt:variant>
        <vt:lpwstr>_Toc231822169</vt:lpwstr>
      </vt:variant>
      <vt:variant>
        <vt:i4>1572912</vt:i4>
      </vt:variant>
      <vt:variant>
        <vt:i4>20</vt:i4>
      </vt:variant>
      <vt:variant>
        <vt:i4>0</vt:i4>
      </vt:variant>
      <vt:variant>
        <vt:i4>5</vt:i4>
      </vt:variant>
      <vt:variant>
        <vt:lpwstr/>
      </vt:variant>
      <vt:variant>
        <vt:lpwstr>_Toc231822168</vt:lpwstr>
      </vt:variant>
      <vt:variant>
        <vt:i4>1572912</vt:i4>
      </vt:variant>
      <vt:variant>
        <vt:i4>14</vt:i4>
      </vt:variant>
      <vt:variant>
        <vt:i4>0</vt:i4>
      </vt:variant>
      <vt:variant>
        <vt:i4>5</vt:i4>
      </vt:variant>
      <vt:variant>
        <vt:lpwstr/>
      </vt:variant>
      <vt:variant>
        <vt:lpwstr>_Toc231822167</vt:lpwstr>
      </vt:variant>
      <vt:variant>
        <vt:i4>1572912</vt:i4>
      </vt:variant>
      <vt:variant>
        <vt:i4>8</vt:i4>
      </vt:variant>
      <vt:variant>
        <vt:i4>0</vt:i4>
      </vt:variant>
      <vt:variant>
        <vt:i4>5</vt:i4>
      </vt:variant>
      <vt:variant>
        <vt:lpwstr/>
      </vt:variant>
      <vt:variant>
        <vt:lpwstr>_Toc231822166</vt:lpwstr>
      </vt:variant>
      <vt:variant>
        <vt:i4>1572912</vt:i4>
      </vt:variant>
      <vt:variant>
        <vt:i4>2</vt:i4>
      </vt:variant>
      <vt:variant>
        <vt:i4>0</vt:i4>
      </vt:variant>
      <vt:variant>
        <vt:i4>5</vt:i4>
      </vt:variant>
      <vt:variant>
        <vt:lpwstr/>
      </vt:variant>
      <vt:variant>
        <vt:lpwstr>_Toc231822165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Elout Van Liefferinge</dc:creator>
  <cp:keywords/>
  <dc:description/>
  <cp:lastModifiedBy>Elout Van Liefferinge</cp:lastModifiedBy>
  <cp:revision>642</cp:revision>
  <dcterms:created xsi:type="dcterms:W3CDTF">2026-01-07T00:06:00Z</dcterms:created>
  <dcterms:modified xsi:type="dcterms:W3CDTF">2026-06-08T12:43:00Z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0x0101001F2609A2A4AF3943981665B233FB2E5F</vt:lpwstr>
  </property>
  <property fmtid="{D5CDD505-2E9C-101B-9397-08002B2CF9AE}" pid="3" name="_dlc_DocIdItemGuid">
    <vt:lpwstr>8894c39b-0346-493f-a6f3-9a0feb7373eb</vt:lpwstr>
  </property>
  <property fmtid="{D5CDD505-2E9C-101B-9397-08002B2CF9AE}" pid="4" name="MediaServiceImageTags">
    <vt:lpwstr/>
  </property>
</Properties>
</file>